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4D94" w14:textId="0C4BDD8B" w:rsidR="00813AE7" w:rsidRPr="002E6EAC" w:rsidRDefault="00154838" w:rsidP="00773959">
      <w:pPr>
        <w:tabs>
          <w:tab w:val="left" w:pos="6683"/>
        </w:tabs>
        <w:jc w:val="right"/>
        <w:rPr>
          <w:rFonts w:ascii="Calibri" w:hAnsi="Calibri"/>
          <w:b/>
          <w:sz w:val="36"/>
          <w:szCs w:val="36"/>
        </w:rPr>
      </w:pPr>
      <w:r w:rsidRPr="002E6EAC">
        <w:rPr>
          <w:rFonts w:ascii="Calibri" w:hAnsi="Calibri"/>
          <w:b/>
          <w:sz w:val="36"/>
          <w:szCs w:val="36"/>
        </w:rPr>
        <w:t>José Miguel Andrade López</w:t>
      </w:r>
    </w:p>
    <w:p w14:paraId="647E51B8" w14:textId="77777777" w:rsidR="008C0724" w:rsidRPr="002E6EAC" w:rsidRDefault="008C0724" w:rsidP="00773959">
      <w:pPr>
        <w:tabs>
          <w:tab w:val="left" w:pos="6683"/>
        </w:tabs>
        <w:jc w:val="right"/>
        <w:rPr>
          <w:rFonts w:ascii="Calibri" w:hAnsi="Calibri"/>
          <w:b/>
          <w:sz w:val="12"/>
          <w:szCs w:val="12"/>
        </w:rPr>
      </w:pPr>
    </w:p>
    <w:p w14:paraId="7D2B7AEC" w14:textId="44155F41" w:rsidR="00E938BE" w:rsidRPr="002E6EAC" w:rsidRDefault="00154838" w:rsidP="00773959">
      <w:pPr>
        <w:pBdr>
          <w:bottom w:val="single" w:sz="6" w:space="1" w:color="auto"/>
        </w:pBdr>
        <w:tabs>
          <w:tab w:val="left" w:pos="6683"/>
        </w:tabs>
        <w:rPr>
          <w:rFonts w:ascii="Calibri" w:eastAsia="ＭＳ 明朝" w:hAnsi="Calibri"/>
          <w:sz w:val="21"/>
          <w:szCs w:val="21"/>
        </w:rPr>
      </w:pPr>
      <w:r w:rsidRPr="002E6EAC">
        <w:rPr>
          <w:rFonts w:ascii="Calibri" w:hAnsi="Calibri"/>
          <w:b/>
          <w:sz w:val="21"/>
          <w:szCs w:val="21"/>
        </w:rPr>
        <w:t xml:space="preserve">Local: </w:t>
      </w:r>
      <w:r w:rsidRPr="002E6EAC">
        <w:rPr>
          <w:rFonts w:ascii="Calibri" w:hAnsi="Calibri"/>
          <w:sz w:val="21"/>
          <w:szCs w:val="21"/>
        </w:rPr>
        <w:t>2527 Ridge R</w:t>
      </w:r>
      <w:r w:rsidR="00E938BE" w:rsidRPr="002E6EAC">
        <w:rPr>
          <w:rFonts w:ascii="Calibri" w:hAnsi="Calibri"/>
          <w:sz w:val="21"/>
          <w:szCs w:val="21"/>
        </w:rPr>
        <w:t>oad Rm. 127, Berkeley, CA 94709</w:t>
      </w:r>
    </w:p>
    <w:p w14:paraId="229D9053" w14:textId="5E8233CF" w:rsidR="00E938BE" w:rsidRPr="002E6EAC" w:rsidRDefault="00154838" w:rsidP="00773959">
      <w:pPr>
        <w:pBdr>
          <w:bottom w:val="single" w:sz="6" w:space="1" w:color="auto"/>
        </w:pBdr>
        <w:tabs>
          <w:tab w:val="left" w:pos="6683"/>
        </w:tabs>
        <w:rPr>
          <w:rFonts w:ascii="Calibri" w:eastAsia="ＭＳ 明朝" w:hAnsi="Calibri"/>
          <w:sz w:val="21"/>
          <w:szCs w:val="21"/>
        </w:rPr>
      </w:pPr>
      <w:r w:rsidRPr="002E6EAC">
        <w:rPr>
          <w:rFonts w:ascii="Calibri" w:hAnsi="Calibri"/>
          <w:b/>
          <w:sz w:val="21"/>
          <w:szCs w:val="21"/>
        </w:rPr>
        <w:t xml:space="preserve">Permanent: </w:t>
      </w:r>
      <w:r w:rsidRPr="002E6EAC">
        <w:rPr>
          <w:rFonts w:ascii="Calibri" w:hAnsi="Calibri"/>
          <w:sz w:val="21"/>
          <w:szCs w:val="21"/>
        </w:rPr>
        <w:t>157 Fallbro</w:t>
      </w:r>
      <w:r w:rsidR="00E938BE" w:rsidRPr="002E6EAC">
        <w:rPr>
          <w:rFonts w:ascii="Calibri" w:hAnsi="Calibri"/>
          <w:sz w:val="21"/>
          <w:szCs w:val="21"/>
        </w:rPr>
        <w:t>ok Ave. Sp. 11, Arvin, CA 93203</w:t>
      </w:r>
      <w:bookmarkStart w:id="0" w:name="_GoBack"/>
      <w:bookmarkEnd w:id="0"/>
    </w:p>
    <w:p w14:paraId="69DF2088" w14:textId="340F7B44" w:rsidR="00E938BE" w:rsidRPr="002E6EAC" w:rsidRDefault="00154838" w:rsidP="00773959">
      <w:pPr>
        <w:pBdr>
          <w:bottom w:val="single" w:sz="6" w:space="1" w:color="auto"/>
        </w:pBdr>
        <w:tabs>
          <w:tab w:val="left" w:pos="6683"/>
        </w:tabs>
        <w:rPr>
          <w:rFonts w:ascii="Calibri" w:eastAsia="ＭＳ 明朝" w:hAnsi="Calibri"/>
          <w:sz w:val="21"/>
          <w:szCs w:val="21"/>
        </w:rPr>
      </w:pPr>
      <w:r w:rsidRPr="002E6EAC">
        <w:rPr>
          <w:rFonts w:ascii="Calibri" w:eastAsia="ＭＳ 明朝" w:hAnsi="Calibri"/>
          <w:b/>
          <w:sz w:val="21"/>
          <w:szCs w:val="21"/>
        </w:rPr>
        <w:t>Email</w:t>
      </w:r>
      <w:r w:rsidR="00E938BE" w:rsidRPr="002E6EAC">
        <w:rPr>
          <w:rFonts w:ascii="Calibri" w:eastAsia="ＭＳ 明朝" w:hAnsi="Calibri"/>
          <w:b/>
          <w:sz w:val="21"/>
          <w:szCs w:val="21"/>
        </w:rPr>
        <w:t>:</w:t>
      </w:r>
      <w:r w:rsidR="00C85957" w:rsidRPr="002E6EAC">
        <w:rPr>
          <w:rFonts w:ascii="Calibri" w:eastAsia="ＭＳ 明朝" w:hAnsi="Calibri"/>
          <w:sz w:val="21"/>
          <w:szCs w:val="21"/>
        </w:rPr>
        <w:t xml:space="preserve"> jose_andrade@berkeley.edu</w:t>
      </w:r>
    </w:p>
    <w:p w14:paraId="11C0BD87" w14:textId="1773E490" w:rsidR="00672A91" w:rsidRPr="002E6EAC" w:rsidRDefault="00485A9B" w:rsidP="00773959">
      <w:pPr>
        <w:pBdr>
          <w:bottom w:val="single" w:sz="6" w:space="1" w:color="auto"/>
        </w:pBdr>
        <w:tabs>
          <w:tab w:val="left" w:pos="6683"/>
        </w:tabs>
        <w:rPr>
          <w:rFonts w:ascii="Calibri" w:eastAsia="ＭＳ 明朝" w:hAnsi="Calibri"/>
          <w:sz w:val="21"/>
          <w:szCs w:val="21"/>
        </w:rPr>
      </w:pPr>
      <w:r w:rsidRPr="002E6EAC">
        <w:rPr>
          <w:rFonts w:ascii="Calibri" w:eastAsia="ＭＳ 明朝" w:hAnsi="Calibri"/>
          <w:b/>
          <w:sz w:val="21"/>
          <w:szCs w:val="21"/>
        </w:rPr>
        <w:t>Mobile</w:t>
      </w:r>
      <w:r w:rsidR="00154838" w:rsidRPr="002E6EAC">
        <w:rPr>
          <w:rFonts w:ascii="Calibri" w:eastAsia="ＭＳ 明朝" w:hAnsi="Calibri"/>
          <w:b/>
          <w:sz w:val="21"/>
          <w:szCs w:val="21"/>
        </w:rPr>
        <w:t xml:space="preserve"> Phone:</w:t>
      </w:r>
      <w:r w:rsidR="007B5353" w:rsidRPr="002E6EAC">
        <w:rPr>
          <w:rFonts w:ascii="Calibri" w:eastAsia="ＭＳ 明朝" w:hAnsi="Calibri"/>
          <w:sz w:val="21"/>
          <w:szCs w:val="21"/>
        </w:rPr>
        <w:t xml:space="preserve"> </w:t>
      </w:r>
      <w:r w:rsidR="00331FD4" w:rsidRPr="002E6EAC">
        <w:rPr>
          <w:rFonts w:ascii="Calibri" w:eastAsia="ＭＳ 明朝" w:hAnsi="Calibri"/>
          <w:sz w:val="21"/>
          <w:szCs w:val="21"/>
        </w:rPr>
        <w:t>661.376.6542</w:t>
      </w:r>
    </w:p>
    <w:p w14:paraId="378DC18F" w14:textId="36495271" w:rsidR="00A66FFF" w:rsidRPr="002E6EAC" w:rsidRDefault="00A66FFF" w:rsidP="002836E4">
      <w:pPr>
        <w:pBdr>
          <w:bottom w:val="single" w:sz="6" w:space="1" w:color="auto"/>
        </w:pBdr>
        <w:tabs>
          <w:tab w:val="left" w:pos="6683"/>
        </w:tabs>
        <w:rPr>
          <w:rFonts w:ascii="Calibri" w:eastAsia="ＭＳ 明朝" w:hAnsi="Calibri"/>
          <w:sz w:val="12"/>
          <w:szCs w:val="12"/>
        </w:rPr>
      </w:pPr>
    </w:p>
    <w:p w14:paraId="6B020187" w14:textId="61058A2C" w:rsidR="00A66FFF" w:rsidRPr="002E6EAC" w:rsidRDefault="00A66FFF" w:rsidP="00A66FFF">
      <w:pPr>
        <w:pBdr>
          <w:top w:val="single" w:sz="6" w:space="1" w:color="auto"/>
          <w:bottom w:val="single" w:sz="6" w:space="1" w:color="auto"/>
        </w:pBdr>
        <w:tabs>
          <w:tab w:val="left" w:pos="6683"/>
        </w:tabs>
        <w:rPr>
          <w:rFonts w:ascii="Calibri" w:eastAsia="ＭＳ 明朝" w:hAnsi="Calibri"/>
          <w:b/>
          <w:sz w:val="24"/>
          <w:szCs w:val="24"/>
        </w:rPr>
      </w:pPr>
      <w:r w:rsidRPr="002E6EAC">
        <w:rPr>
          <w:rFonts w:ascii="Calibri" w:eastAsia="ＭＳ 明朝" w:hAnsi="Calibri"/>
          <w:b/>
          <w:sz w:val="24"/>
          <w:szCs w:val="24"/>
        </w:rPr>
        <w:t>Research Interests</w:t>
      </w:r>
    </w:p>
    <w:p w14:paraId="6944A4CA" w14:textId="71493CDF" w:rsidR="007B5353" w:rsidRPr="002E6EAC" w:rsidRDefault="005206CD" w:rsidP="002836E4">
      <w:pPr>
        <w:tabs>
          <w:tab w:val="left" w:pos="6683"/>
        </w:tabs>
        <w:ind w:firstLine="2160"/>
        <w:rPr>
          <w:rFonts w:ascii="Calibri" w:eastAsia="ＭＳ 明朝" w:hAnsi="Calibri"/>
          <w:b/>
          <w:sz w:val="21"/>
          <w:szCs w:val="21"/>
        </w:rPr>
      </w:pPr>
      <w:r w:rsidRPr="002E6EAC">
        <w:rPr>
          <w:rFonts w:ascii="Calibri" w:eastAsia="ＭＳ 明朝" w:hAnsi="Calibri"/>
          <w:b/>
          <w:sz w:val="21"/>
          <w:szCs w:val="21"/>
        </w:rPr>
        <w:t>Evolutionary</w:t>
      </w:r>
      <w:r w:rsidR="007B5353" w:rsidRPr="002E6EAC">
        <w:rPr>
          <w:rFonts w:ascii="Calibri" w:eastAsia="ＭＳ 明朝" w:hAnsi="Calibri"/>
          <w:b/>
          <w:sz w:val="21"/>
          <w:szCs w:val="21"/>
        </w:rPr>
        <w:t xml:space="preserve"> </w:t>
      </w:r>
      <w:r w:rsidRPr="002E6EAC">
        <w:rPr>
          <w:rFonts w:ascii="Calibri" w:eastAsia="ＭＳ 明朝" w:hAnsi="Calibri"/>
          <w:b/>
          <w:sz w:val="21"/>
          <w:szCs w:val="21"/>
        </w:rPr>
        <w:t xml:space="preserve">and Ecological </w:t>
      </w:r>
      <w:r w:rsidR="007B5353" w:rsidRPr="002E6EAC">
        <w:rPr>
          <w:rFonts w:ascii="Calibri" w:eastAsia="ＭＳ 明朝" w:hAnsi="Calibri"/>
          <w:b/>
          <w:sz w:val="21"/>
          <w:szCs w:val="21"/>
        </w:rPr>
        <w:t xml:space="preserve">Developmental </w:t>
      </w:r>
      <w:r w:rsidRPr="002E6EAC">
        <w:rPr>
          <w:rFonts w:ascii="Calibri" w:eastAsia="ＭＳ 明朝" w:hAnsi="Calibri"/>
          <w:b/>
          <w:sz w:val="21"/>
          <w:szCs w:val="21"/>
        </w:rPr>
        <w:t>Biology</w:t>
      </w:r>
    </w:p>
    <w:p w14:paraId="298B3E70" w14:textId="705A8205" w:rsidR="00D62939" w:rsidRPr="002E6EAC" w:rsidRDefault="000A6FEC" w:rsidP="002836E4">
      <w:pPr>
        <w:tabs>
          <w:tab w:val="left" w:pos="6683"/>
        </w:tabs>
        <w:ind w:left="2160"/>
        <w:rPr>
          <w:rFonts w:ascii="Calibri" w:hAnsi="Calibri"/>
          <w:sz w:val="21"/>
          <w:szCs w:val="21"/>
        </w:rPr>
      </w:pPr>
      <w:r w:rsidRPr="002E6EAC">
        <w:rPr>
          <w:rFonts w:ascii="Calibri" w:hAnsi="Calibri"/>
          <w:sz w:val="21"/>
          <w:szCs w:val="21"/>
        </w:rPr>
        <w:t>The molecular mechanism</w:t>
      </w:r>
      <w:r w:rsidR="00A91D7C" w:rsidRPr="002E6EAC">
        <w:rPr>
          <w:rFonts w:ascii="Calibri" w:hAnsi="Calibri"/>
          <w:sz w:val="21"/>
          <w:szCs w:val="21"/>
        </w:rPr>
        <w:t>s</w:t>
      </w:r>
      <w:r w:rsidR="00C85957" w:rsidRPr="002E6EAC">
        <w:rPr>
          <w:rFonts w:ascii="Calibri" w:hAnsi="Calibri"/>
          <w:sz w:val="21"/>
          <w:szCs w:val="21"/>
        </w:rPr>
        <w:t xml:space="preserve"> responsible for</w:t>
      </w:r>
      <w:r w:rsidRPr="002E6EAC">
        <w:rPr>
          <w:rFonts w:ascii="Calibri" w:hAnsi="Calibri"/>
          <w:sz w:val="21"/>
          <w:szCs w:val="21"/>
        </w:rPr>
        <w:t xml:space="preserve"> creating novel developmental forms and functions, the </w:t>
      </w:r>
      <w:r w:rsidR="005206CD" w:rsidRPr="002E6EAC">
        <w:rPr>
          <w:rFonts w:ascii="Calibri" w:hAnsi="Calibri"/>
          <w:sz w:val="21"/>
          <w:szCs w:val="21"/>
        </w:rPr>
        <w:t>practical</w:t>
      </w:r>
      <w:r w:rsidRPr="002E6EAC">
        <w:rPr>
          <w:rFonts w:ascii="Calibri" w:hAnsi="Calibri"/>
          <w:sz w:val="21"/>
          <w:szCs w:val="21"/>
        </w:rPr>
        <w:t xml:space="preserve"> evolutionary ap</w:t>
      </w:r>
      <w:r w:rsidR="005206CD" w:rsidRPr="002E6EAC">
        <w:rPr>
          <w:rFonts w:ascii="Calibri" w:hAnsi="Calibri"/>
          <w:sz w:val="21"/>
          <w:szCs w:val="21"/>
        </w:rPr>
        <w:t>plication of these traits to an</w:t>
      </w:r>
      <w:r w:rsidRPr="002E6EAC">
        <w:rPr>
          <w:rFonts w:ascii="Calibri" w:hAnsi="Calibri"/>
          <w:sz w:val="21"/>
          <w:szCs w:val="21"/>
        </w:rPr>
        <w:t xml:space="preserve"> organism</w:t>
      </w:r>
      <w:r w:rsidR="007B5353" w:rsidRPr="002E6EAC">
        <w:rPr>
          <w:rFonts w:ascii="Calibri" w:hAnsi="Calibri"/>
          <w:sz w:val="21"/>
          <w:szCs w:val="21"/>
        </w:rPr>
        <w:t>’</w:t>
      </w:r>
      <w:r w:rsidR="004D40B0" w:rsidRPr="002E6EAC">
        <w:rPr>
          <w:rFonts w:ascii="Calibri" w:hAnsi="Calibri"/>
          <w:sz w:val="21"/>
          <w:szCs w:val="21"/>
        </w:rPr>
        <w:t>s ecological niche</w:t>
      </w:r>
      <w:r w:rsidRPr="002E6EAC">
        <w:rPr>
          <w:rFonts w:ascii="Calibri" w:hAnsi="Calibri"/>
          <w:sz w:val="21"/>
          <w:szCs w:val="21"/>
        </w:rPr>
        <w:t xml:space="preserve">, and the potential application of these research questions to biomedical fields. </w:t>
      </w:r>
    </w:p>
    <w:p w14:paraId="2B08D00A" w14:textId="77777777" w:rsidR="00A66FFF" w:rsidRPr="002E6EAC" w:rsidRDefault="00A66FFF" w:rsidP="002836E4">
      <w:pPr>
        <w:tabs>
          <w:tab w:val="left" w:pos="6683"/>
        </w:tabs>
        <w:ind w:left="2160"/>
        <w:rPr>
          <w:rFonts w:ascii="Calibri" w:hAnsi="Calibri" w:cs="Gill Sans"/>
          <w:b/>
          <w:sz w:val="12"/>
          <w:szCs w:val="12"/>
        </w:rPr>
      </w:pPr>
    </w:p>
    <w:p w14:paraId="43630D4B" w14:textId="42E64A2C" w:rsidR="002836E4" w:rsidRPr="002E6EAC" w:rsidRDefault="00154838" w:rsidP="002836E4">
      <w:pPr>
        <w:pBdr>
          <w:bottom w:val="single" w:sz="6" w:space="1" w:color="auto"/>
        </w:pBdr>
        <w:tabs>
          <w:tab w:val="left" w:pos="6683"/>
        </w:tabs>
        <w:rPr>
          <w:rFonts w:ascii="Calibri" w:hAnsi="Calibri" w:cs="Gill Sans"/>
          <w:b/>
          <w:sz w:val="24"/>
          <w:szCs w:val="24"/>
        </w:rPr>
      </w:pPr>
      <w:r w:rsidRPr="002E6EAC">
        <w:rPr>
          <w:rFonts w:ascii="Calibri" w:hAnsi="Calibri" w:cs="Gill Sans"/>
          <w:b/>
          <w:sz w:val="24"/>
          <w:szCs w:val="24"/>
        </w:rPr>
        <w:t>Education</w:t>
      </w:r>
    </w:p>
    <w:p w14:paraId="471CE4A7" w14:textId="3FBE5AB7" w:rsidR="002836E4" w:rsidRPr="002E6EAC" w:rsidRDefault="007B5353" w:rsidP="002836E4">
      <w:pPr>
        <w:tabs>
          <w:tab w:val="left" w:pos="1440"/>
          <w:tab w:val="left" w:pos="2160"/>
          <w:tab w:val="left" w:pos="6683"/>
        </w:tabs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2008-</w:t>
      </w:r>
      <w:r w:rsidR="00A26330" w:rsidRPr="002E6EAC">
        <w:rPr>
          <w:rFonts w:ascii="Calibri" w:hAnsi="Calibri" w:cs="Gill Sans"/>
          <w:b/>
          <w:sz w:val="21"/>
          <w:szCs w:val="21"/>
        </w:rPr>
        <w:t>present</w:t>
      </w:r>
      <w:r w:rsidR="00A26330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 xml:space="preserve"> 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2836E4" w:rsidRPr="002E6EAC">
        <w:rPr>
          <w:rFonts w:ascii="Calibri" w:hAnsi="Calibri" w:cs="Gill Sans"/>
          <w:b/>
          <w:sz w:val="21"/>
          <w:szCs w:val="21"/>
        </w:rPr>
        <w:t>University of California, Berkeley</w:t>
      </w:r>
    </w:p>
    <w:p w14:paraId="06418948" w14:textId="5A882ACE" w:rsidR="00154838" w:rsidRPr="002E6EAC" w:rsidRDefault="002836E4" w:rsidP="002836E4">
      <w:pPr>
        <w:tabs>
          <w:tab w:val="left" w:pos="1440"/>
          <w:tab w:val="left" w:pos="2160"/>
          <w:tab w:val="left" w:pos="6683"/>
        </w:tabs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154838" w:rsidRPr="002E6EAC">
        <w:rPr>
          <w:rFonts w:ascii="Calibri" w:hAnsi="Calibri" w:cs="Gill Sans"/>
          <w:b/>
          <w:sz w:val="21"/>
          <w:szCs w:val="21"/>
        </w:rPr>
        <w:t>Bachelors of Arts in Integrative Biology</w:t>
      </w:r>
      <w:r w:rsidR="00154838" w:rsidRPr="002E6EAC">
        <w:rPr>
          <w:rFonts w:ascii="Calibri" w:hAnsi="Calibri" w:cs="Gill Sans"/>
          <w:sz w:val="21"/>
          <w:szCs w:val="21"/>
        </w:rPr>
        <w:t>, expected May 2013</w:t>
      </w:r>
    </w:p>
    <w:p w14:paraId="1B3C4542" w14:textId="567CD7A1" w:rsidR="00154838" w:rsidRPr="002E6EAC" w:rsidRDefault="00154838" w:rsidP="002836E4">
      <w:p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>Emphasis in Ecology, Evolution &amp; Organismal Biology</w:t>
      </w:r>
    </w:p>
    <w:p w14:paraId="695E0FDC" w14:textId="6DD859EC" w:rsidR="0021391E" w:rsidRPr="002E6EAC" w:rsidRDefault="00B63281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="00154838" w:rsidRPr="002E6EAC">
        <w:rPr>
          <w:rFonts w:ascii="Calibri" w:hAnsi="Calibri" w:cs="Gill Sans"/>
          <w:b/>
          <w:sz w:val="21"/>
          <w:szCs w:val="21"/>
        </w:rPr>
        <w:t>Chicano Studies Minor</w:t>
      </w:r>
    </w:p>
    <w:p w14:paraId="0FAA77F8" w14:textId="77777777" w:rsidR="002836E4" w:rsidRPr="002E6EAC" w:rsidRDefault="002836E4" w:rsidP="002836E4">
      <w:pPr>
        <w:rPr>
          <w:rFonts w:ascii="Calibri" w:hAnsi="Calibri" w:cs="Gill Sans"/>
          <w:sz w:val="12"/>
          <w:szCs w:val="12"/>
        </w:rPr>
      </w:pPr>
    </w:p>
    <w:p w14:paraId="2334A7D5" w14:textId="37DAB853" w:rsidR="002836E4" w:rsidRPr="002E6EAC" w:rsidRDefault="00154838" w:rsidP="002836E4">
      <w:pPr>
        <w:pBdr>
          <w:bottom w:val="single" w:sz="6" w:space="1" w:color="auto"/>
        </w:pBdr>
        <w:tabs>
          <w:tab w:val="left" w:pos="6683"/>
        </w:tabs>
        <w:rPr>
          <w:rFonts w:ascii="Calibri" w:hAnsi="Calibri" w:cs="Gill Sans"/>
          <w:b/>
          <w:sz w:val="24"/>
          <w:szCs w:val="24"/>
        </w:rPr>
      </w:pPr>
      <w:r w:rsidRPr="002E6EAC">
        <w:rPr>
          <w:rFonts w:ascii="Calibri" w:hAnsi="Calibri" w:cs="Gill Sans"/>
          <w:b/>
          <w:sz w:val="24"/>
          <w:szCs w:val="24"/>
        </w:rPr>
        <w:t>Research and Laboratory Experiences</w:t>
      </w:r>
    </w:p>
    <w:p w14:paraId="46E7E053" w14:textId="7E1D3239" w:rsidR="00773959" w:rsidRPr="002E6EAC" w:rsidRDefault="00773959" w:rsidP="00672A91">
      <w:pPr>
        <w:tabs>
          <w:tab w:val="left" w:pos="2160"/>
          <w:tab w:val="left" w:pos="6683"/>
        </w:tabs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2012-present</w:t>
      </w:r>
      <w:r w:rsidRPr="002E6EAC">
        <w:rPr>
          <w:rFonts w:ascii="Calibri" w:hAnsi="Calibri" w:cs="Gill Sans"/>
          <w:b/>
          <w:sz w:val="21"/>
          <w:szCs w:val="21"/>
        </w:rPr>
        <w:tab/>
        <w:t>Supervised Independent Study</w:t>
      </w:r>
    </w:p>
    <w:p w14:paraId="54D96F79" w14:textId="15D27BE6" w:rsidR="00154838" w:rsidRPr="002E6EAC" w:rsidRDefault="002E4076" w:rsidP="00672A91">
      <w:pPr>
        <w:tabs>
          <w:tab w:val="left" w:pos="2160"/>
          <w:tab w:val="left" w:pos="6683"/>
        </w:tabs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ab/>
      </w:r>
      <w:r w:rsidR="00154838" w:rsidRPr="002E6EAC">
        <w:rPr>
          <w:rFonts w:ascii="Calibri" w:hAnsi="Calibri" w:cs="Gill Sans"/>
          <w:sz w:val="21"/>
          <w:szCs w:val="21"/>
        </w:rPr>
        <w:t>Nipam Patel Labor</w:t>
      </w:r>
      <w:r w:rsidR="00A91D7C" w:rsidRPr="002E6EAC">
        <w:rPr>
          <w:rFonts w:ascii="Calibri" w:hAnsi="Calibri" w:cs="Gill Sans"/>
          <w:sz w:val="21"/>
          <w:szCs w:val="21"/>
        </w:rPr>
        <w:t xml:space="preserve">atory, University of California, </w:t>
      </w:r>
      <w:r w:rsidR="00154838" w:rsidRPr="002E6EAC">
        <w:rPr>
          <w:rFonts w:ascii="Calibri" w:hAnsi="Calibri" w:cs="Gill Sans"/>
          <w:sz w:val="21"/>
          <w:szCs w:val="21"/>
        </w:rPr>
        <w:t>Berkeley</w:t>
      </w:r>
    </w:p>
    <w:p w14:paraId="119E026B" w14:textId="13DC12A1" w:rsidR="0021391E" w:rsidRPr="002E6EAC" w:rsidRDefault="00154838" w:rsidP="002836E4">
      <w:pPr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 xml:space="preserve">           </w:t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="002E4076"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i/>
          <w:sz w:val="21"/>
          <w:szCs w:val="21"/>
        </w:rPr>
        <w:t>“Germline Regeneration in the Crustacean Parhyale hawaiensis”</w:t>
      </w:r>
    </w:p>
    <w:p w14:paraId="5B3AEDCE" w14:textId="1E994F18" w:rsidR="00C85957" w:rsidRPr="002E6EAC" w:rsidRDefault="00F17035" w:rsidP="00C85957">
      <w:pPr>
        <w:pStyle w:val="ListParagraph"/>
        <w:numPr>
          <w:ilvl w:val="0"/>
          <w:numId w:val="28"/>
        </w:numPr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Investigating the cellular mechanisms involved in</w:t>
      </w:r>
      <w:r w:rsidR="00D21853" w:rsidRPr="002E6EAC">
        <w:rPr>
          <w:rFonts w:ascii="Calibri" w:hAnsi="Calibri" w:cs="Gill Sans"/>
          <w:sz w:val="21"/>
          <w:szCs w:val="21"/>
        </w:rPr>
        <w:t xml:space="preserve"> regenerating the germline nich to replace germline cells post-embryogenesis</w:t>
      </w:r>
      <w:r w:rsidRPr="002E6EAC">
        <w:rPr>
          <w:rFonts w:ascii="Calibri" w:hAnsi="Calibri" w:cs="Gill Sans"/>
          <w:sz w:val="21"/>
          <w:szCs w:val="21"/>
        </w:rPr>
        <w:t xml:space="preserve">. </w:t>
      </w:r>
    </w:p>
    <w:p w14:paraId="26791F17" w14:textId="77777777" w:rsidR="002836E4" w:rsidRPr="002E6EAC" w:rsidRDefault="002836E4" w:rsidP="002836E4">
      <w:pPr>
        <w:rPr>
          <w:rFonts w:ascii="Calibri" w:hAnsi="Calibri" w:cs="Gill Sans"/>
          <w:i/>
          <w:sz w:val="12"/>
          <w:szCs w:val="12"/>
        </w:rPr>
      </w:pPr>
    </w:p>
    <w:p w14:paraId="15465059" w14:textId="77777777" w:rsidR="00A26E10" w:rsidRPr="002E6EAC" w:rsidRDefault="00154838" w:rsidP="002836E4">
      <w:pPr>
        <w:ind w:left="720" w:hanging="720"/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2012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7B5353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Summer Programs for Undergraduate Research (SPUR)</w:t>
      </w:r>
    </w:p>
    <w:p w14:paraId="36E738DF" w14:textId="1FAEBB31" w:rsidR="00154838" w:rsidRPr="002E6EAC" w:rsidRDefault="00A26E10" w:rsidP="002836E4">
      <w:pPr>
        <w:ind w:left="720" w:hanging="720"/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154838" w:rsidRPr="002E6EAC">
        <w:rPr>
          <w:rFonts w:ascii="Calibri" w:hAnsi="Calibri" w:cs="Gill Sans"/>
          <w:sz w:val="21"/>
          <w:szCs w:val="21"/>
        </w:rPr>
        <w:t>David Jacobs Labor</w:t>
      </w:r>
      <w:r w:rsidR="00A91D7C" w:rsidRPr="002E6EAC">
        <w:rPr>
          <w:rFonts w:ascii="Calibri" w:hAnsi="Calibri" w:cs="Gill Sans"/>
          <w:sz w:val="21"/>
          <w:szCs w:val="21"/>
        </w:rPr>
        <w:t xml:space="preserve">atory, University of California, </w:t>
      </w:r>
      <w:r w:rsidR="00154838" w:rsidRPr="002E6EAC">
        <w:rPr>
          <w:rFonts w:ascii="Calibri" w:hAnsi="Calibri" w:cs="Gill Sans"/>
          <w:sz w:val="21"/>
          <w:szCs w:val="21"/>
        </w:rPr>
        <w:t>Los Angeles</w:t>
      </w:r>
    </w:p>
    <w:p w14:paraId="5F7D89AB" w14:textId="2373D266" w:rsidR="005C6211" w:rsidRPr="002E6EAC" w:rsidRDefault="00154838" w:rsidP="002836E4">
      <w:pPr>
        <w:ind w:left="720" w:hanging="720"/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i/>
          <w:sz w:val="21"/>
          <w:szCs w:val="21"/>
        </w:rPr>
        <w:t>“Pax gene expression in the development of sensory systems in the</w:t>
      </w:r>
      <w:r w:rsidRPr="002E6EAC">
        <w:rPr>
          <w:rFonts w:ascii="Calibri" w:hAnsi="Calibri" w:cs="Gill Sans"/>
          <w:sz w:val="21"/>
          <w:szCs w:val="21"/>
        </w:rPr>
        <w:t xml:space="preserve"> </w:t>
      </w:r>
      <w:r w:rsidRPr="002E6EAC">
        <w:rPr>
          <w:rFonts w:ascii="Calibri" w:hAnsi="Calibri" w:cs="Gill Sans"/>
          <w:i/>
          <w:sz w:val="21"/>
          <w:szCs w:val="21"/>
        </w:rPr>
        <w:t>moon jellyfish (A</w:t>
      </w:r>
      <w:r w:rsidR="002E6EAC">
        <w:rPr>
          <w:rFonts w:ascii="Calibri" w:hAnsi="Calibri" w:cs="Gill Sans"/>
          <w:i/>
          <w:sz w:val="21"/>
          <w:szCs w:val="21"/>
        </w:rPr>
        <w:t xml:space="preserve">urelia </w:t>
      </w:r>
      <w:r w:rsidRPr="002E6EAC">
        <w:rPr>
          <w:rFonts w:ascii="Calibri" w:hAnsi="Calibri" w:cs="Gill Sans"/>
          <w:i/>
          <w:sz w:val="21"/>
          <w:szCs w:val="21"/>
        </w:rPr>
        <w:t>aurita)”</w:t>
      </w:r>
    </w:p>
    <w:p w14:paraId="0E7DC208" w14:textId="6C783676" w:rsidR="005C6211" w:rsidRPr="002E6EAC" w:rsidRDefault="00154838" w:rsidP="002836E4">
      <w:pPr>
        <w:pStyle w:val="ListParagraph"/>
        <w:numPr>
          <w:ilvl w:val="0"/>
          <w:numId w:val="3"/>
        </w:numPr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eastAsia="ＭＳ 明朝" w:hAnsi="Calibri" w:cs="Gill Sans"/>
          <w:sz w:val="21"/>
          <w:szCs w:val="21"/>
        </w:rPr>
        <w:t xml:space="preserve">Wrote a thesis </w:t>
      </w:r>
      <w:r w:rsidR="007F4F60" w:rsidRPr="002E6EAC">
        <w:rPr>
          <w:rFonts w:ascii="Calibri" w:eastAsia="ＭＳ 明朝" w:hAnsi="Calibri" w:cs="Gill Sans"/>
          <w:sz w:val="21"/>
          <w:szCs w:val="21"/>
        </w:rPr>
        <w:t>investigating</w:t>
      </w:r>
      <w:r w:rsidR="009A076D" w:rsidRPr="002E6EAC">
        <w:rPr>
          <w:rFonts w:ascii="Calibri" w:eastAsia="ＭＳ 明朝" w:hAnsi="Calibri" w:cs="Gill Sans"/>
          <w:sz w:val="21"/>
          <w:szCs w:val="21"/>
        </w:rPr>
        <w:t xml:space="preserve"> the spatial and temporal expression of </w:t>
      </w:r>
      <w:r w:rsidR="007F4F60" w:rsidRPr="002E6EAC">
        <w:rPr>
          <w:rFonts w:ascii="Calibri" w:eastAsia="ＭＳ 明朝" w:hAnsi="Calibri" w:cs="Gill Sans"/>
          <w:sz w:val="21"/>
          <w:szCs w:val="21"/>
        </w:rPr>
        <w:t xml:space="preserve">the </w:t>
      </w:r>
      <w:r w:rsidR="007F4F60" w:rsidRPr="002E6EAC">
        <w:rPr>
          <w:rFonts w:ascii="Calibri" w:eastAsia="ＭＳ 明朝" w:hAnsi="Calibri" w:cs="Gill Sans"/>
          <w:i/>
          <w:sz w:val="21"/>
          <w:szCs w:val="21"/>
        </w:rPr>
        <w:t>Pax</w:t>
      </w:r>
      <w:r w:rsidR="009A076D" w:rsidRPr="002E6EAC">
        <w:rPr>
          <w:rFonts w:ascii="Calibri" w:eastAsia="ＭＳ 明朝" w:hAnsi="Calibri" w:cs="Gill Sans"/>
          <w:sz w:val="21"/>
          <w:szCs w:val="21"/>
        </w:rPr>
        <w:t xml:space="preserve"> gene</w:t>
      </w:r>
      <w:r w:rsidR="00485A9B" w:rsidRPr="002E6EAC">
        <w:rPr>
          <w:rFonts w:ascii="Calibri" w:eastAsia="ＭＳ 明朝" w:hAnsi="Calibri" w:cs="Gill Sans"/>
          <w:sz w:val="21"/>
          <w:szCs w:val="21"/>
        </w:rPr>
        <w:t>s</w:t>
      </w:r>
      <w:r w:rsidR="009A076D" w:rsidRPr="002E6EAC">
        <w:rPr>
          <w:rFonts w:ascii="Calibri" w:eastAsia="ＭＳ 明朝" w:hAnsi="Calibri" w:cs="Gill Sans"/>
          <w:sz w:val="21"/>
          <w:szCs w:val="21"/>
        </w:rPr>
        <w:t xml:space="preserve"> at</w:t>
      </w:r>
      <w:r w:rsidR="00813AE7" w:rsidRPr="002E6EAC">
        <w:rPr>
          <w:rFonts w:ascii="Calibri" w:eastAsia="ＭＳ 明朝" w:hAnsi="Calibri" w:cs="Gill Sans"/>
          <w:sz w:val="21"/>
          <w:szCs w:val="21"/>
        </w:rPr>
        <w:t xml:space="preserve"> different </w:t>
      </w:r>
      <w:r w:rsidR="007F4F60" w:rsidRPr="002E6EAC">
        <w:rPr>
          <w:rFonts w:ascii="Calibri" w:eastAsia="ＭＳ 明朝" w:hAnsi="Calibri" w:cs="Gill Sans"/>
          <w:sz w:val="21"/>
          <w:szCs w:val="21"/>
        </w:rPr>
        <w:t xml:space="preserve">developmental </w:t>
      </w:r>
      <w:r w:rsidR="00813AE7" w:rsidRPr="002E6EAC">
        <w:rPr>
          <w:rFonts w:ascii="Calibri" w:eastAsia="ＭＳ 明朝" w:hAnsi="Calibri" w:cs="Gill Sans"/>
          <w:sz w:val="21"/>
          <w:szCs w:val="21"/>
        </w:rPr>
        <w:t>stages</w:t>
      </w:r>
      <w:r w:rsidR="009A076D" w:rsidRPr="002E6EAC">
        <w:rPr>
          <w:rFonts w:ascii="Calibri" w:eastAsia="ＭＳ 明朝" w:hAnsi="Calibri" w:cs="Gill Sans"/>
          <w:sz w:val="21"/>
          <w:szCs w:val="21"/>
        </w:rPr>
        <w:t xml:space="preserve"> and </w:t>
      </w:r>
      <w:r w:rsidRPr="002E6EAC">
        <w:rPr>
          <w:rFonts w:ascii="Calibri" w:eastAsia="ＭＳ 明朝" w:hAnsi="Calibri" w:cs="Gill Sans"/>
          <w:sz w:val="21"/>
          <w:szCs w:val="21"/>
        </w:rPr>
        <w:t>the</w:t>
      </w:r>
      <w:r w:rsidR="007F4F60" w:rsidRPr="002E6EAC">
        <w:rPr>
          <w:rFonts w:ascii="Calibri" w:eastAsia="ＭＳ 明朝" w:hAnsi="Calibri" w:cs="Gill Sans"/>
          <w:sz w:val="21"/>
          <w:szCs w:val="21"/>
        </w:rPr>
        <w:t>ir</w:t>
      </w:r>
      <w:r w:rsidRPr="002E6EAC">
        <w:rPr>
          <w:rFonts w:ascii="Calibri" w:eastAsia="ＭＳ 明朝" w:hAnsi="Calibri" w:cs="Gill Sans"/>
          <w:sz w:val="21"/>
          <w:szCs w:val="21"/>
        </w:rPr>
        <w:t xml:space="preserve"> role </w:t>
      </w:r>
      <w:r w:rsidR="007716D4" w:rsidRPr="002E6EAC">
        <w:rPr>
          <w:rFonts w:ascii="Calibri" w:eastAsia="ＭＳ 明朝" w:hAnsi="Calibri" w:cs="Gill Sans"/>
          <w:sz w:val="21"/>
          <w:szCs w:val="21"/>
        </w:rPr>
        <w:t xml:space="preserve">in </w:t>
      </w:r>
      <w:r w:rsidR="005C6211" w:rsidRPr="002E6EAC">
        <w:rPr>
          <w:rFonts w:ascii="Calibri" w:eastAsia="ＭＳ 明朝" w:hAnsi="Calibri" w:cs="Gill Sans"/>
          <w:sz w:val="21"/>
          <w:szCs w:val="21"/>
        </w:rPr>
        <w:t xml:space="preserve">larval </w:t>
      </w:r>
      <w:r w:rsidRPr="002E6EAC">
        <w:rPr>
          <w:rFonts w:ascii="Calibri" w:eastAsia="ＭＳ 明朝" w:hAnsi="Calibri" w:cs="Gill Sans"/>
          <w:sz w:val="21"/>
          <w:szCs w:val="21"/>
        </w:rPr>
        <w:t>"proto-sensory organs</w:t>
      </w:r>
      <w:r w:rsidR="009A076D" w:rsidRPr="002E6EAC">
        <w:rPr>
          <w:rFonts w:ascii="Calibri" w:eastAsia="ＭＳ 明朝" w:hAnsi="Calibri" w:cs="Gill Sans"/>
          <w:sz w:val="21"/>
          <w:szCs w:val="21"/>
        </w:rPr>
        <w:t>.</w:t>
      </w:r>
      <w:r w:rsidRPr="002E6EAC">
        <w:rPr>
          <w:rFonts w:ascii="Calibri" w:eastAsia="ＭＳ 明朝" w:hAnsi="Calibri" w:cs="Gill Sans"/>
          <w:sz w:val="21"/>
          <w:szCs w:val="21"/>
        </w:rPr>
        <w:t>"</w:t>
      </w:r>
      <w:r w:rsidR="00F17035" w:rsidRPr="002E6EAC">
        <w:rPr>
          <w:rFonts w:ascii="Calibri" w:eastAsia="ＭＳ 明朝" w:hAnsi="Calibri" w:cs="Gill Sans"/>
          <w:sz w:val="21"/>
          <w:szCs w:val="21"/>
        </w:rPr>
        <w:t xml:space="preserve"> </w:t>
      </w:r>
    </w:p>
    <w:p w14:paraId="70FECC48" w14:textId="77777777" w:rsidR="002836E4" w:rsidRPr="002E6EAC" w:rsidRDefault="002836E4" w:rsidP="002836E4">
      <w:pPr>
        <w:ind w:left="1800"/>
        <w:rPr>
          <w:rFonts w:ascii="Calibri" w:hAnsi="Calibri" w:cs="Gill Sans"/>
          <w:i/>
          <w:sz w:val="12"/>
          <w:szCs w:val="12"/>
        </w:rPr>
      </w:pPr>
    </w:p>
    <w:p w14:paraId="0205C4AC" w14:textId="77F2BE01" w:rsidR="005C6211" w:rsidRPr="002E6EAC" w:rsidRDefault="005C6211" w:rsidP="002836E4">
      <w:pPr>
        <w:ind w:left="720" w:hanging="720"/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2009-2012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7B5353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Undergraduate Research Apprentice Program (URAP)</w:t>
      </w:r>
    </w:p>
    <w:p w14:paraId="409C1C37" w14:textId="39381453" w:rsidR="0021391E" w:rsidRPr="002E6EAC" w:rsidRDefault="005C6211" w:rsidP="002836E4">
      <w:pPr>
        <w:ind w:left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>Craig Moritz Labor</w:t>
      </w:r>
      <w:r w:rsidR="00A91D7C" w:rsidRPr="002E6EAC">
        <w:rPr>
          <w:rFonts w:ascii="Calibri" w:hAnsi="Calibri" w:cs="Gill Sans"/>
          <w:sz w:val="21"/>
          <w:szCs w:val="21"/>
        </w:rPr>
        <w:t xml:space="preserve">atory, University of California, </w:t>
      </w:r>
      <w:r w:rsidRPr="002E6EAC">
        <w:rPr>
          <w:rFonts w:ascii="Calibri" w:hAnsi="Calibri" w:cs="Gill Sans"/>
          <w:sz w:val="21"/>
          <w:szCs w:val="21"/>
        </w:rPr>
        <w:t xml:space="preserve">Berkeley   </w:t>
      </w:r>
    </w:p>
    <w:p w14:paraId="338ADAF6" w14:textId="77777777" w:rsidR="002836E4" w:rsidRPr="002E6EAC" w:rsidRDefault="002836E4" w:rsidP="002836E4">
      <w:pPr>
        <w:ind w:left="720"/>
        <w:rPr>
          <w:rFonts w:ascii="Calibri" w:hAnsi="Calibri" w:cs="Gill Sans"/>
          <w:sz w:val="12"/>
          <w:szCs w:val="12"/>
        </w:rPr>
      </w:pPr>
    </w:p>
    <w:p w14:paraId="3FF35115" w14:textId="25A1738F" w:rsidR="005C6211" w:rsidRPr="002E6EAC" w:rsidRDefault="005C6211" w:rsidP="002836E4">
      <w:pPr>
        <w:ind w:left="720" w:hanging="720"/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2011-2012</w:t>
      </w: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="00AC3EDD" w:rsidRPr="002E6EAC">
        <w:rPr>
          <w:rFonts w:ascii="Calibri" w:hAnsi="Calibri" w:cs="Gill Sans"/>
          <w:i/>
          <w:sz w:val="21"/>
          <w:szCs w:val="21"/>
        </w:rPr>
        <w:t>“</w:t>
      </w:r>
      <w:r w:rsidRPr="002E6EAC">
        <w:rPr>
          <w:rFonts w:ascii="Calibri" w:hAnsi="Calibri" w:cs="Gill Sans"/>
          <w:i/>
          <w:sz w:val="21"/>
          <w:szCs w:val="21"/>
        </w:rPr>
        <w:t>Phenotypic Diversification of Bynoe’s Gecko in Response to</w:t>
      </w:r>
      <w:r w:rsidRPr="002E6EAC">
        <w:rPr>
          <w:rFonts w:ascii="Calibri" w:hAnsi="Calibri" w:cs="Gill Sans"/>
          <w:sz w:val="21"/>
          <w:szCs w:val="21"/>
        </w:rPr>
        <w:t xml:space="preserve"> </w:t>
      </w:r>
      <w:r w:rsidR="002E6EAC">
        <w:rPr>
          <w:rFonts w:ascii="Calibri" w:hAnsi="Calibri" w:cs="Gill Sans"/>
          <w:i/>
          <w:sz w:val="21"/>
          <w:szCs w:val="21"/>
        </w:rPr>
        <w:t xml:space="preserve">Aridification in Central </w:t>
      </w:r>
      <w:r w:rsidRPr="002E6EAC">
        <w:rPr>
          <w:rFonts w:ascii="Calibri" w:hAnsi="Calibri" w:cs="Gill Sans"/>
          <w:i/>
          <w:sz w:val="21"/>
          <w:szCs w:val="21"/>
        </w:rPr>
        <w:t xml:space="preserve">Australia” </w:t>
      </w:r>
    </w:p>
    <w:p w14:paraId="28C312BE" w14:textId="0831001A" w:rsidR="00B63281" w:rsidRPr="002E6EAC" w:rsidRDefault="005C6211" w:rsidP="002836E4">
      <w:pPr>
        <w:pStyle w:val="ListParagraph"/>
        <w:numPr>
          <w:ilvl w:val="0"/>
          <w:numId w:val="6"/>
        </w:numPr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A</w:t>
      </w:r>
      <w:r w:rsidR="00380E51" w:rsidRPr="002E6EAC">
        <w:rPr>
          <w:rFonts w:ascii="Calibri" w:hAnsi="Calibri" w:cs="Gill Sans"/>
          <w:sz w:val="21"/>
          <w:szCs w:val="21"/>
        </w:rPr>
        <w:t>n independent</w:t>
      </w:r>
      <w:r w:rsidRPr="002E6EAC">
        <w:rPr>
          <w:rFonts w:ascii="Calibri" w:hAnsi="Calibri" w:cs="Gill Sans"/>
          <w:sz w:val="21"/>
          <w:szCs w:val="21"/>
        </w:rPr>
        <w:t xml:space="preserve"> phylogenetic and morphological study looking at the</w:t>
      </w:r>
      <w:r w:rsidR="00813AE7" w:rsidRPr="002E6EAC">
        <w:rPr>
          <w:rFonts w:ascii="Calibri" w:hAnsi="Calibri" w:cs="Gill Sans"/>
          <w:sz w:val="21"/>
          <w:szCs w:val="21"/>
        </w:rPr>
        <w:t xml:space="preserve"> effects of refugia during the Pleistocene on the</w:t>
      </w:r>
      <w:r w:rsidRPr="002E6EAC">
        <w:rPr>
          <w:rFonts w:ascii="Calibri" w:hAnsi="Calibri" w:cs="Gill Sans"/>
          <w:sz w:val="21"/>
          <w:szCs w:val="21"/>
        </w:rPr>
        <w:t xml:space="preserve"> d</w:t>
      </w:r>
      <w:r w:rsidR="004D40B0" w:rsidRPr="002E6EAC">
        <w:rPr>
          <w:rFonts w:ascii="Calibri" w:hAnsi="Calibri" w:cs="Gill Sans"/>
          <w:sz w:val="21"/>
          <w:szCs w:val="21"/>
        </w:rPr>
        <w:t xml:space="preserve">iversification of Bynoe’s gecko, </w:t>
      </w:r>
      <w:r w:rsidRPr="002E6EAC">
        <w:rPr>
          <w:rFonts w:ascii="Calibri" w:hAnsi="Calibri" w:cs="Gill Sans"/>
          <w:i/>
          <w:sz w:val="21"/>
          <w:szCs w:val="21"/>
        </w:rPr>
        <w:t>Heteronotia binoei</w:t>
      </w:r>
      <w:r w:rsidR="00813AE7" w:rsidRPr="002E6EAC">
        <w:rPr>
          <w:rFonts w:ascii="Calibri" w:hAnsi="Calibri" w:cs="Gill Sans"/>
          <w:iCs/>
          <w:sz w:val="21"/>
          <w:szCs w:val="21"/>
        </w:rPr>
        <w:t>.</w:t>
      </w:r>
      <w:r w:rsidR="00485A9B" w:rsidRPr="002E6EAC">
        <w:rPr>
          <w:rFonts w:ascii="Calibri" w:hAnsi="Calibri" w:cs="Gill Sans"/>
          <w:sz w:val="21"/>
          <w:szCs w:val="21"/>
        </w:rPr>
        <w:t xml:space="preserve"> </w:t>
      </w:r>
    </w:p>
    <w:p w14:paraId="6A387713" w14:textId="77777777" w:rsidR="002836E4" w:rsidRPr="002E6EAC" w:rsidRDefault="002836E4" w:rsidP="002836E4">
      <w:pPr>
        <w:ind w:left="1800"/>
        <w:rPr>
          <w:rFonts w:ascii="Calibri" w:hAnsi="Calibri" w:cs="Gill Sans"/>
          <w:i/>
          <w:sz w:val="12"/>
          <w:szCs w:val="12"/>
        </w:rPr>
      </w:pPr>
    </w:p>
    <w:p w14:paraId="5EB2D332" w14:textId="663CD2E3" w:rsidR="005C6211" w:rsidRPr="002E6EAC" w:rsidRDefault="005C6211" w:rsidP="002836E4">
      <w:pPr>
        <w:ind w:left="1440" w:hanging="1440"/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2010-2011</w:t>
      </w:r>
      <w:r w:rsidRPr="002E6EAC">
        <w:rPr>
          <w:rFonts w:ascii="Calibri" w:hAnsi="Calibri" w:cs="Gill Sans"/>
          <w:i/>
          <w:sz w:val="21"/>
          <w:szCs w:val="21"/>
        </w:rPr>
        <w:t xml:space="preserve"> </w:t>
      </w:r>
      <w:r w:rsidRPr="002E6EAC">
        <w:rPr>
          <w:rFonts w:ascii="Calibri" w:hAnsi="Calibri" w:cs="Gill Sans"/>
          <w:i/>
          <w:sz w:val="21"/>
          <w:szCs w:val="21"/>
        </w:rPr>
        <w:tab/>
      </w:r>
      <w:r w:rsidR="007B5353" w:rsidRPr="002E6EAC">
        <w:rPr>
          <w:rFonts w:ascii="Calibri" w:hAnsi="Calibri" w:cs="Gill Sans"/>
          <w:i/>
          <w:sz w:val="21"/>
          <w:szCs w:val="21"/>
        </w:rPr>
        <w:tab/>
      </w:r>
      <w:r w:rsidRPr="002E6EAC">
        <w:rPr>
          <w:rFonts w:ascii="Calibri" w:hAnsi="Calibri" w:cs="Gill Sans"/>
          <w:i/>
          <w:sz w:val="21"/>
          <w:szCs w:val="21"/>
        </w:rPr>
        <w:t>“Identification of Malaria Parasites in Australian Geckos”</w:t>
      </w:r>
      <w:r w:rsidRPr="002E6EAC">
        <w:rPr>
          <w:rFonts w:ascii="Calibri" w:hAnsi="Calibri" w:cs="Gill Sans"/>
          <w:i/>
          <w:sz w:val="21"/>
          <w:szCs w:val="21"/>
        </w:rPr>
        <w:tab/>
      </w:r>
    </w:p>
    <w:p w14:paraId="45BAC37F" w14:textId="2CBF1291" w:rsidR="00B63281" w:rsidRPr="002E6EAC" w:rsidRDefault="005C6211" w:rsidP="002836E4">
      <w:pPr>
        <w:pStyle w:val="ListParagraph"/>
        <w:numPr>
          <w:ilvl w:val="0"/>
          <w:numId w:val="8"/>
        </w:num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 xml:space="preserve">Tested blood smear slides for potential </w:t>
      </w:r>
      <w:r w:rsidRPr="002E6EAC">
        <w:rPr>
          <w:rFonts w:ascii="Calibri" w:hAnsi="Calibri" w:cs="Gill Sans"/>
          <w:i/>
          <w:sz w:val="21"/>
          <w:szCs w:val="21"/>
        </w:rPr>
        <w:t>Plasmodium sp.</w:t>
      </w:r>
      <w:r w:rsidRPr="002E6EAC">
        <w:rPr>
          <w:rFonts w:ascii="Calibri" w:hAnsi="Calibri" w:cs="Gill Sans"/>
          <w:sz w:val="21"/>
          <w:szCs w:val="21"/>
        </w:rPr>
        <w:t xml:space="preserve"> infections in Australian geckos</w:t>
      </w:r>
      <w:r w:rsidR="0009668A" w:rsidRPr="002E6EAC">
        <w:rPr>
          <w:rFonts w:ascii="Calibri" w:hAnsi="Calibri" w:cs="Gill Sans"/>
          <w:sz w:val="21"/>
          <w:szCs w:val="21"/>
        </w:rPr>
        <w:t xml:space="preserve"> through microscope vizualization</w:t>
      </w:r>
      <w:r w:rsidRPr="002E6EAC">
        <w:rPr>
          <w:rFonts w:ascii="Calibri" w:hAnsi="Calibri" w:cs="Gill Sans"/>
          <w:sz w:val="21"/>
          <w:szCs w:val="21"/>
        </w:rPr>
        <w:t>.</w:t>
      </w:r>
    </w:p>
    <w:p w14:paraId="14CDB03B" w14:textId="77777777" w:rsidR="002836E4" w:rsidRPr="002E6EAC" w:rsidRDefault="002836E4" w:rsidP="002836E4">
      <w:pPr>
        <w:ind w:left="1800"/>
        <w:rPr>
          <w:rFonts w:ascii="Calibri" w:hAnsi="Calibri" w:cs="Gill Sans"/>
          <w:sz w:val="12"/>
          <w:szCs w:val="12"/>
        </w:rPr>
      </w:pPr>
    </w:p>
    <w:p w14:paraId="28EAC9C3" w14:textId="4FE708CA" w:rsidR="005C6211" w:rsidRPr="002E6EAC" w:rsidRDefault="005C6211" w:rsidP="002836E4">
      <w:pPr>
        <w:ind w:left="720" w:hanging="720"/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2009-2010</w:t>
      </w:r>
      <w:r w:rsidRPr="002E6EAC">
        <w:rPr>
          <w:rFonts w:ascii="Calibri" w:hAnsi="Calibri" w:cs="Gill Sans"/>
          <w:i/>
          <w:sz w:val="21"/>
          <w:szCs w:val="21"/>
        </w:rPr>
        <w:tab/>
      </w:r>
      <w:r w:rsidR="007B5353" w:rsidRPr="002E6EAC">
        <w:rPr>
          <w:rFonts w:ascii="Calibri" w:hAnsi="Calibri" w:cs="Gill Sans"/>
          <w:i/>
          <w:sz w:val="21"/>
          <w:szCs w:val="21"/>
        </w:rPr>
        <w:tab/>
      </w:r>
      <w:r w:rsidRPr="002E6EAC">
        <w:rPr>
          <w:rFonts w:ascii="Calibri" w:hAnsi="Calibri" w:cs="Gill Sans"/>
          <w:i/>
          <w:sz w:val="21"/>
          <w:szCs w:val="21"/>
        </w:rPr>
        <w:t xml:space="preserve">“Lampropholis </w:t>
      </w:r>
      <w:r w:rsidR="00D62183" w:rsidRPr="002E6EAC">
        <w:rPr>
          <w:rFonts w:ascii="Calibri" w:hAnsi="Calibri" w:cs="Gill Sans"/>
          <w:i/>
          <w:sz w:val="21"/>
          <w:szCs w:val="21"/>
        </w:rPr>
        <w:t xml:space="preserve">sp. </w:t>
      </w:r>
      <w:r w:rsidRPr="002E6EAC">
        <w:rPr>
          <w:rFonts w:ascii="Calibri" w:hAnsi="Calibri" w:cs="Gill Sans"/>
          <w:i/>
          <w:sz w:val="21"/>
          <w:szCs w:val="21"/>
        </w:rPr>
        <w:t>Project</w:t>
      </w:r>
      <w:r w:rsidRPr="002E6EAC">
        <w:rPr>
          <w:rFonts w:ascii="Calibri" w:hAnsi="Calibri" w:cs="Gill Sans"/>
          <w:sz w:val="21"/>
          <w:szCs w:val="21"/>
        </w:rPr>
        <w:t xml:space="preserve">” </w:t>
      </w:r>
    </w:p>
    <w:p w14:paraId="141A55E8" w14:textId="5A0157CD" w:rsidR="00B63281" w:rsidRPr="002E6EAC" w:rsidRDefault="00CB13DE" w:rsidP="002836E4">
      <w:pPr>
        <w:pStyle w:val="ListParagraph"/>
        <w:numPr>
          <w:ilvl w:val="0"/>
          <w:numId w:val="8"/>
        </w:num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Phylogegraphy study of</w:t>
      </w:r>
      <w:r w:rsidR="00813AE7" w:rsidRPr="002E6EAC">
        <w:rPr>
          <w:rFonts w:ascii="Calibri" w:hAnsi="Calibri" w:cs="Gill Sans"/>
          <w:sz w:val="21"/>
          <w:szCs w:val="21"/>
        </w:rPr>
        <w:t xml:space="preserve"> eleven Australian skinks</w:t>
      </w:r>
      <w:r w:rsidRPr="002E6EAC">
        <w:rPr>
          <w:rFonts w:ascii="Calibri" w:hAnsi="Calibri" w:cs="Gill Sans"/>
          <w:sz w:val="21"/>
          <w:szCs w:val="21"/>
        </w:rPr>
        <w:t xml:space="preserve">, </w:t>
      </w:r>
      <w:r w:rsidRPr="002E6EAC">
        <w:rPr>
          <w:rFonts w:ascii="Calibri" w:hAnsi="Calibri" w:cs="Gill Sans"/>
          <w:i/>
          <w:sz w:val="21"/>
          <w:szCs w:val="21"/>
        </w:rPr>
        <w:t xml:space="preserve">Lampropholis sp., </w:t>
      </w:r>
      <w:r w:rsidRPr="002E6EAC">
        <w:rPr>
          <w:rFonts w:ascii="Calibri" w:hAnsi="Calibri" w:cs="Gill Sans"/>
          <w:sz w:val="21"/>
          <w:szCs w:val="21"/>
        </w:rPr>
        <w:t xml:space="preserve">endemic to the Wet Tropics addressing the </w:t>
      </w:r>
      <w:r w:rsidR="005C6211" w:rsidRPr="002E6EAC">
        <w:rPr>
          <w:rFonts w:ascii="Calibri" w:hAnsi="Calibri" w:cs="Gill Sans"/>
          <w:sz w:val="21"/>
          <w:szCs w:val="21"/>
        </w:rPr>
        <w:t>evolutionary relationships between inland and mainland lineages.</w:t>
      </w:r>
    </w:p>
    <w:p w14:paraId="4125B95E" w14:textId="77777777" w:rsidR="002836E4" w:rsidRPr="002E6EAC" w:rsidRDefault="002836E4" w:rsidP="002836E4">
      <w:pPr>
        <w:ind w:left="1800"/>
        <w:rPr>
          <w:rFonts w:ascii="Calibri" w:hAnsi="Calibri" w:cs="Gill Sans"/>
          <w:sz w:val="12"/>
          <w:szCs w:val="12"/>
        </w:rPr>
      </w:pPr>
    </w:p>
    <w:p w14:paraId="515E5B74" w14:textId="7254BF18" w:rsidR="005C6211" w:rsidRPr="002E6EAC" w:rsidRDefault="005C6211" w:rsidP="002836E4">
      <w:pPr>
        <w:ind w:left="720" w:hanging="720"/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 xml:space="preserve">2011 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7B5353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Summer Research Tra</w:t>
      </w:r>
      <w:r w:rsidR="00813AE7" w:rsidRPr="002E6EAC">
        <w:rPr>
          <w:rFonts w:ascii="Calibri" w:hAnsi="Calibri" w:cs="Gill Sans"/>
          <w:b/>
          <w:sz w:val="21"/>
          <w:szCs w:val="21"/>
        </w:rPr>
        <w:t>ining Program (SRTP)</w:t>
      </w:r>
      <w:r w:rsidRPr="002E6EAC">
        <w:rPr>
          <w:rFonts w:ascii="Calibri" w:hAnsi="Calibri" w:cs="Gill Sans"/>
          <w:b/>
          <w:sz w:val="21"/>
          <w:szCs w:val="21"/>
        </w:rPr>
        <w:t xml:space="preserve">  </w:t>
      </w:r>
    </w:p>
    <w:p w14:paraId="2BE7577F" w14:textId="3E681E8F" w:rsidR="005C6211" w:rsidRPr="002E6EAC" w:rsidRDefault="005C6211" w:rsidP="002836E4">
      <w:pPr>
        <w:ind w:left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hyperlink r:id="rId8" w:history="1">
        <w:r w:rsidRPr="002E6EAC">
          <w:rPr>
            <w:rFonts w:ascii="Calibri" w:eastAsia="ＭＳ 明朝" w:hAnsi="Calibri" w:cs="Gill Sans"/>
            <w:sz w:val="21"/>
            <w:szCs w:val="21"/>
          </w:rPr>
          <w:t>Charles</w:t>
        </w:r>
      </w:hyperlink>
      <w:r w:rsidRPr="002E6EAC">
        <w:rPr>
          <w:rFonts w:ascii="Calibri" w:eastAsia="ＭＳ 明朝" w:hAnsi="Calibri" w:cs="Gill Sans"/>
          <w:sz w:val="21"/>
          <w:szCs w:val="21"/>
        </w:rPr>
        <w:t xml:space="preserve"> </w:t>
      </w:r>
      <w:r w:rsidRPr="002E6EAC">
        <w:rPr>
          <w:rFonts w:ascii="Calibri" w:hAnsi="Calibri" w:cs="Gill Sans"/>
          <w:sz w:val="21"/>
          <w:szCs w:val="21"/>
        </w:rPr>
        <w:t>Chiu Labor</w:t>
      </w:r>
      <w:r w:rsidR="00A91D7C" w:rsidRPr="002E6EAC">
        <w:rPr>
          <w:rFonts w:ascii="Calibri" w:hAnsi="Calibri" w:cs="Gill Sans"/>
          <w:sz w:val="21"/>
          <w:szCs w:val="21"/>
        </w:rPr>
        <w:t xml:space="preserve">atory, University of California, </w:t>
      </w:r>
      <w:r w:rsidRPr="002E6EAC">
        <w:rPr>
          <w:rFonts w:ascii="Calibri" w:hAnsi="Calibri" w:cs="Gill Sans"/>
          <w:sz w:val="21"/>
          <w:szCs w:val="21"/>
        </w:rPr>
        <w:t xml:space="preserve">San Francisco  </w:t>
      </w:r>
    </w:p>
    <w:p w14:paraId="65145B42" w14:textId="5067B4B5" w:rsidR="005C6211" w:rsidRPr="002E6EAC" w:rsidRDefault="005C6211" w:rsidP="002836E4">
      <w:pPr>
        <w:ind w:left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i/>
          <w:sz w:val="21"/>
          <w:szCs w:val="21"/>
        </w:rPr>
        <w:tab/>
      </w:r>
      <w:r w:rsidR="007B5353" w:rsidRPr="002E6EAC">
        <w:rPr>
          <w:rFonts w:ascii="Calibri" w:hAnsi="Calibri" w:cs="Gill Sans"/>
          <w:i/>
          <w:sz w:val="21"/>
          <w:szCs w:val="21"/>
        </w:rPr>
        <w:tab/>
      </w:r>
      <w:r w:rsidRPr="002E6EAC">
        <w:rPr>
          <w:rFonts w:ascii="Calibri" w:hAnsi="Calibri" w:cs="Gill Sans"/>
          <w:i/>
          <w:sz w:val="21"/>
          <w:szCs w:val="21"/>
        </w:rPr>
        <w:t>“Optimizing a DNA Microarray for Faster Viral Identification”</w:t>
      </w:r>
      <w:r w:rsidRPr="002E6EAC">
        <w:rPr>
          <w:rFonts w:ascii="Calibri" w:hAnsi="Calibri" w:cs="Gill Sans"/>
          <w:sz w:val="21"/>
          <w:szCs w:val="21"/>
        </w:rPr>
        <w:t xml:space="preserve"> </w:t>
      </w:r>
    </w:p>
    <w:p w14:paraId="262126B6" w14:textId="683AAE3E" w:rsidR="00011C71" w:rsidRPr="002E6EAC" w:rsidRDefault="005C6211" w:rsidP="002836E4">
      <w:pPr>
        <w:pStyle w:val="ListParagraph"/>
        <w:numPr>
          <w:ilvl w:val="0"/>
          <w:numId w:val="11"/>
        </w:num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color w:val="000000"/>
          <w:sz w:val="21"/>
          <w:szCs w:val="21"/>
        </w:rPr>
        <w:t>Developed a quicker protocol of a portable viral microarray</w:t>
      </w:r>
      <w:r w:rsidR="000A6FEC" w:rsidRPr="002E6EAC">
        <w:rPr>
          <w:rFonts w:ascii="Calibri" w:hAnsi="Calibri" w:cs="Gill Sans"/>
          <w:color w:val="000000"/>
          <w:sz w:val="21"/>
          <w:szCs w:val="21"/>
        </w:rPr>
        <w:t>, using immobilized 3D gel probes with specific viral sequences,</w:t>
      </w:r>
      <w:r w:rsidRPr="002E6EAC">
        <w:rPr>
          <w:rFonts w:ascii="Calibri" w:hAnsi="Calibri" w:cs="Gill Sans"/>
          <w:color w:val="000000"/>
          <w:sz w:val="21"/>
          <w:szCs w:val="21"/>
        </w:rPr>
        <w:t xml:space="preserve"> to detect viral signatures within a diagnostically relevant timeline. </w:t>
      </w:r>
    </w:p>
    <w:p w14:paraId="48CDD836" w14:textId="77777777" w:rsidR="002836E4" w:rsidRPr="002E6EAC" w:rsidRDefault="002836E4" w:rsidP="002836E4">
      <w:pPr>
        <w:ind w:left="1800"/>
        <w:rPr>
          <w:rFonts w:ascii="Calibri" w:hAnsi="Calibri" w:cs="Gill Sans"/>
          <w:sz w:val="12"/>
          <w:szCs w:val="12"/>
        </w:rPr>
      </w:pPr>
    </w:p>
    <w:p w14:paraId="22DA33F1" w14:textId="04F906BB" w:rsidR="00011C71" w:rsidRPr="002E6EAC" w:rsidRDefault="00EC1D43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lastRenderedPageBreak/>
        <w:t>2008-20</w:t>
      </w:r>
      <w:r w:rsidR="00011C71" w:rsidRPr="002E6EAC">
        <w:rPr>
          <w:rFonts w:ascii="Calibri" w:hAnsi="Calibri" w:cs="Gill Sans"/>
          <w:b/>
          <w:sz w:val="21"/>
          <w:szCs w:val="21"/>
        </w:rPr>
        <w:t>11</w:t>
      </w:r>
      <w:r w:rsidR="00011C71" w:rsidRPr="002E6EAC">
        <w:rPr>
          <w:rFonts w:ascii="Calibri" w:hAnsi="Calibri" w:cs="Gill Sans"/>
          <w:b/>
          <w:sz w:val="21"/>
          <w:szCs w:val="21"/>
        </w:rPr>
        <w:tab/>
      </w:r>
      <w:r w:rsidR="00011C71" w:rsidRPr="002E6EAC">
        <w:rPr>
          <w:rFonts w:ascii="Calibri" w:hAnsi="Calibri" w:cs="Gill Sans"/>
          <w:b/>
          <w:sz w:val="21"/>
          <w:szCs w:val="21"/>
        </w:rPr>
        <w:tab/>
        <w:t>Museum of Vertebrate Zoology (MVZ)</w:t>
      </w:r>
    </w:p>
    <w:p w14:paraId="520C4D99" w14:textId="66F6B7B4" w:rsidR="00485A9B" w:rsidRPr="002E6EAC" w:rsidRDefault="00011C71" w:rsidP="002836E4">
      <w:p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>Berkeley, California</w:t>
      </w:r>
    </w:p>
    <w:p w14:paraId="3D09D1CE" w14:textId="77777777" w:rsidR="00485A9B" w:rsidRPr="002E6EAC" w:rsidRDefault="00485A9B" w:rsidP="002836E4">
      <w:pPr>
        <w:rPr>
          <w:rFonts w:ascii="Calibri" w:hAnsi="Calibri" w:cs="Gill Sans"/>
          <w:sz w:val="12"/>
          <w:szCs w:val="12"/>
        </w:rPr>
      </w:pPr>
    </w:p>
    <w:p w14:paraId="49DC58C0" w14:textId="65BD0796" w:rsidR="005C6211" w:rsidRPr="002E6EAC" w:rsidRDefault="005C6211" w:rsidP="009A076D">
      <w:pPr>
        <w:ind w:left="720" w:hanging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2010-2011</w:t>
      </w:r>
      <w:r w:rsidRPr="002E6EAC">
        <w:rPr>
          <w:rFonts w:ascii="Calibri" w:hAnsi="Calibri" w:cs="Gill Sans"/>
          <w:sz w:val="21"/>
          <w:szCs w:val="21"/>
        </w:rPr>
        <w:tab/>
      </w:r>
      <w:r w:rsidR="007B5353" w:rsidRPr="002E6EAC">
        <w:rPr>
          <w:rFonts w:ascii="Calibri" w:hAnsi="Calibri" w:cs="Gill Sans"/>
          <w:sz w:val="21"/>
          <w:szCs w:val="21"/>
        </w:rPr>
        <w:tab/>
      </w:r>
      <w:r w:rsidR="00D17015" w:rsidRPr="002E6EAC">
        <w:rPr>
          <w:rFonts w:ascii="Calibri" w:hAnsi="Calibri" w:cs="Gill Sans"/>
          <w:sz w:val="21"/>
          <w:szCs w:val="21"/>
        </w:rPr>
        <w:t>A</w:t>
      </w:r>
      <w:r w:rsidRPr="002E6EAC">
        <w:rPr>
          <w:rFonts w:ascii="Calibri" w:hAnsi="Calibri" w:cs="Gill Sans"/>
          <w:sz w:val="21"/>
          <w:szCs w:val="21"/>
        </w:rPr>
        <w:t>dvance Skinning Laboratory</w:t>
      </w:r>
      <w:r w:rsidR="00C82B58" w:rsidRPr="002E6EAC">
        <w:rPr>
          <w:rFonts w:ascii="Calibri" w:hAnsi="Calibri" w:cs="Gill Sans"/>
          <w:sz w:val="21"/>
          <w:szCs w:val="21"/>
        </w:rPr>
        <w:t>—</w:t>
      </w:r>
      <w:r w:rsidR="00C33431" w:rsidRPr="002E6EAC">
        <w:rPr>
          <w:rFonts w:ascii="Calibri" w:hAnsi="Calibri" w:cs="Gill Sans"/>
          <w:sz w:val="21"/>
          <w:szCs w:val="21"/>
        </w:rPr>
        <w:t>B</w:t>
      </w:r>
      <w:r w:rsidR="00C82B58" w:rsidRPr="002E6EAC">
        <w:rPr>
          <w:rFonts w:ascii="Calibri" w:hAnsi="Calibri" w:cs="Gill Sans"/>
          <w:sz w:val="21"/>
          <w:szCs w:val="21"/>
        </w:rPr>
        <w:t>iology Scholars Program</w:t>
      </w:r>
      <w:r w:rsidR="00414415" w:rsidRPr="002E6EAC">
        <w:rPr>
          <w:rFonts w:ascii="Calibri" w:hAnsi="Calibri" w:cs="Gill Sans"/>
          <w:sz w:val="21"/>
          <w:szCs w:val="21"/>
        </w:rPr>
        <w:t>-</w:t>
      </w:r>
      <w:r w:rsidR="00C33431" w:rsidRPr="002E6EAC">
        <w:rPr>
          <w:rFonts w:ascii="Calibri" w:hAnsi="Calibri" w:cs="Gill Sans"/>
          <w:sz w:val="21"/>
          <w:szCs w:val="21"/>
        </w:rPr>
        <w:t>MVZ Internship</w:t>
      </w:r>
    </w:p>
    <w:p w14:paraId="365AEC18" w14:textId="101ACD68" w:rsidR="002836E4" w:rsidRPr="002E6EAC" w:rsidRDefault="005C6211" w:rsidP="002836E4">
      <w:pPr>
        <w:pStyle w:val="ListParagraph"/>
        <w:numPr>
          <w:ilvl w:val="0"/>
          <w:numId w:val="15"/>
        </w:num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Prepared fluid specimens, study skelet</w:t>
      </w:r>
      <w:r w:rsidR="007716D4" w:rsidRPr="002E6EAC">
        <w:rPr>
          <w:rFonts w:ascii="Calibri" w:hAnsi="Calibri" w:cs="Gill Sans"/>
          <w:sz w:val="21"/>
          <w:szCs w:val="21"/>
        </w:rPr>
        <w:t xml:space="preserve">ons, study skins, and performed dissection and </w:t>
      </w:r>
      <w:r w:rsidRPr="002E6EAC">
        <w:rPr>
          <w:rFonts w:ascii="Calibri" w:hAnsi="Calibri" w:cs="Gill Sans"/>
          <w:sz w:val="21"/>
          <w:szCs w:val="21"/>
        </w:rPr>
        <w:t>necropsy on specimens.</w:t>
      </w:r>
    </w:p>
    <w:p w14:paraId="6F46CE3E" w14:textId="77777777" w:rsidR="002836E4" w:rsidRPr="002E6EAC" w:rsidRDefault="002836E4" w:rsidP="002836E4">
      <w:pPr>
        <w:ind w:left="1800"/>
        <w:rPr>
          <w:rFonts w:ascii="Calibri" w:hAnsi="Calibri" w:cs="Gill Sans"/>
          <w:sz w:val="12"/>
          <w:szCs w:val="12"/>
        </w:rPr>
      </w:pPr>
    </w:p>
    <w:p w14:paraId="2EFE5CC7" w14:textId="2551D72A" w:rsidR="005C6211" w:rsidRPr="002E6EAC" w:rsidRDefault="005C6211" w:rsidP="009A076D">
      <w:pPr>
        <w:ind w:left="720" w:hanging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 xml:space="preserve">2009-2010 </w:t>
      </w:r>
      <w:r w:rsidRPr="002E6EAC">
        <w:rPr>
          <w:rFonts w:ascii="Calibri" w:hAnsi="Calibri" w:cs="Gill Sans"/>
          <w:sz w:val="21"/>
          <w:szCs w:val="21"/>
        </w:rPr>
        <w:tab/>
      </w:r>
      <w:r w:rsidR="00B46BD1"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>Skeleton Preparation Laboratory</w:t>
      </w:r>
      <w:r w:rsidR="00C82B58" w:rsidRPr="002E6EAC">
        <w:rPr>
          <w:rFonts w:ascii="Calibri" w:hAnsi="Calibri" w:cs="Gill Sans"/>
          <w:sz w:val="21"/>
          <w:szCs w:val="21"/>
        </w:rPr>
        <w:t>—Biology Scholars Program</w:t>
      </w:r>
      <w:r w:rsidR="00414415" w:rsidRPr="002E6EAC">
        <w:rPr>
          <w:rFonts w:ascii="Calibri" w:hAnsi="Calibri" w:cs="Gill Sans"/>
          <w:sz w:val="21"/>
          <w:szCs w:val="21"/>
        </w:rPr>
        <w:t>-</w:t>
      </w:r>
      <w:r w:rsidR="00C33431" w:rsidRPr="002E6EAC">
        <w:rPr>
          <w:rFonts w:ascii="Calibri" w:hAnsi="Calibri" w:cs="Gill Sans"/>
          <w:sz w:val="21"/>
          <w:szCs w:val="21"/>
        </w:rPr>
        <w:t>MVZ Internship</w:t>
      </w:r>
    </w:p>
    <w:p w14:paraId="5A35295B" w14:textId="66B266FB" w:rsidR="002836E4" w:rsidRPr="002E6EAC" w:rsidRDefault="005C6211" w:rsidP="002836E4">
      <w:pPr>
        <w:pStyle w:val="ListParagraph"/>
        <w:numPr>
          <w:ilvl w:val="0"/>
          <w:numId w:val="15"/>
        </w:num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 xml:space="preserve">Prepared tissue samples and vertebrate skeletons of every major taxon for the Museum’s research collections. </w:t>
      </w:r>
    </w:p>
    <w:p w14:paraId="65259F3F" w14:textId="77777777" w:rsidR="002836E4" w:rsidRPr="002E6EAC" w:rsidRDefault="002836E4" w:rsidP="002836E4">
      <w:pPr>
        <w:ind w:left="1800"/>
        <w:rPr>
          <w:rFonts w:ascii="Calibri" w:hAnsi="Calibri" w:cs="Gill Sans"/>
          <w:sz w:val="12"/>
          <w:szCs w:val="12"/>
        </w:rPr>
      </w:pPr>
    </w:p>
    <w:p w14:paraId="60B60248" w14:textId="77777777" w:rsidR="00485A9B" w:rsidRPr="002E6EAC" w:rsidRDefault="005C6211" w:rsidP="00485A9B">
      <w:pPr>
        <w:ind w:left="720" w:hanging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2008-2009</w:t>
      </w:r>
      <w:r w:rsidRPr="002E6EAC">
        <w:rPr>
          <w:rFonts w:ascii="Calibri" w:hAnsi="Calibri" w:cs="Gill Sans"/>
          <w:sz w:val="21"/>
          <w:szCs w:val="21"/>
        </w:rPr>
        <w:tab/>
      </w:r>
      <w:r w:rsidR="00B46BD1"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>Bone Numbering</w:t>
      </w:r>
    </w:p>
    <w:p w14:paraId="3BD7002A" w14:textId="28F5545C" w:rsidR="0021391E" w:rsidRPr="002E6EAC" w:rsidRDefault="005C6211" w:rsidP="00485A9B">
      <w:pPr>
        <w:pStyle w:val="ListParagraph"/>
        <w:numPr>
          <w:ilvl w:val="0"/>
          <w:numId w:val="15"/>
        </w:num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Maintain and archive the museum’s extensive bone collection by cataloging samples.</w:t>
      </w:r>
    </w:p>
    <w:p w14:paraId="06156825" w14:textId="77777777" w:rsidR="002836E4" w:rsidRPr="002E6EAC" w:rsidRDefault="002836E4" w:rsidP="002836E4">
      <w:pPr>
        <w:ind w:left="1800"/>
        <w:rPr>
          <w:rFonts w:ascii="Calibri" w:hAnsi="Calibri" w:cs="Gill Sans"/>
          <w:sz w:val="12"/>
          <w:szCs w:val="12"/>
        </w:rPr>
      </w:pPr>
    </w:p>
    <w:p w14:paraId="4481E07A" w14:textId="604016A5" w:rsidR="002836E4" w:rsidRPr="002E6EAC" w:rsidRDefault="00A963B3" w:rsidP="002836E4">
      <w:pPr>
        <w:pBdr>
          <w:bottom w:val="single" w:sz="6" w:space="1" w:color="auto"/>
        </w:pBdr>
        <w:rPr>
          <w:rFonts w:ascii="Calibri" w:hAnsi="Calibri" w:cs="Gill Sans"/>
          <w:b/>
          <w:sz w:val="24"/>
          <w:szCs w:val="24"/>
        </w:rPr>
      </w:pPr>
      <w:r w:rsidRPr="002E6EAC">
        <w:rPr>
          <w:rFonts w:ascii="Calibri" w:hAnsi="Calibri" w:cs="Gill Sans"/>
          <w:b/>
          <w:sz w:val="24"/>
          <w:szCs w:val="24"/>
        </w:rPr>
        <w:t>Presentations</w:t>
      </w:r>
    </w:p>
    <w:p w14:paraId="0040580A" w14:textId="5361BD9D" w:rsidR="000F2C28" w:rsidRPr="002E6EAC" w:rsidRDefault="00841D3B" w:rsidP="002836E4">
      <w:pPr>
        <w:ind w:left="720" w:hanging="720"/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2012</w:t>
      </w:r>
      <w:r w:rsidR="00C84F54" w:rsidRPr="002E6EAC">
        <w:rPr>
          <w:rFonts w:ascii="Calibri" w:hAnsi="Calibri" w:cs="Gill Sans"/>
          <w:sz w:val="21"/>
          <w:szCs w:val="21"/>
        </w:rPr>
        <w:t>-2013</w:t>
      </w:r>
      <w:r w:rsidR="00A963B3" w:rsidRPr="002E6EAC">
        <w:rPr>
          <w:rFonts w:ascii="Calibri" w:hAnsi="Calibri" w:cs="Gill Sans"/>
          <w:i/>
          <w:sz w:val="21"/>
          <w:szCs w:val="21"/>
        </w:rPr>
        <w:tab/>
      </w:r>
      <w:r w:rsidR="00505829" w:rsidRPr="002E6EAC">
        <w:rPr>
          <w:rFonts w:ascii="Calibri" w:hAnsi="Calibri" w:cs="Gill Sans"/>
          <w:i/>
          <w:sz w:val="21"/>
          <w:szCs w:val="21"/>
        </w:rPr>
        <w:tab/>
      </w:r>
      <w:r w:rsidRPr="002E6EAC">
        <w:rPr>
          <w:rFonts w:ascii="Calibri" w:hAnsi="Calibri" w:cs="Gill Sans"/>
          <w:i/>
          <w:sz w:val="21"/>
          <w:szCs w:val="21"/>
        </w:rPr>
        <w:t>“</w:t>
      </w:r>
      <w:r w:rsidR="00A963B3" w:rsidRPr="002E6EAC">
        <w:rPr>
          <w:rFonts w:ascii="Calibri" w:hAnsi="Calibri" w:cs="Gill Sans"/>
          <w:i/>
          <w:sz w:val="21"/>
          <w:szCs w:val="21"/>
        </w:rPr>
        <w:t>Pax Gene Expression in the Development of Sensory S</w:t>
      </w:r>
      <w:r w:rsidR="004D40B0" w:rsidRPr="002E6EAC">
        <w:rPr>
          <w:rFonts w:ascii="Calibri" w:hAnsi="Calibri" w:cs="Gill Sans"/>
          <w:i/>
          <w:sz w:val="21"/>
          <w:szCs w:val="21"/>
        </w:rPr>
        <w:t xml:space="preserve">tructures in the Moon Jellyfish </w:t>
      </w:r>
      <w:r w:rsidR="002E6EAC">
        <w:rPr>
          <w:rFonts w:ascii="Calibri" w:hAnsi="Calibri" w:cs="Gill Sans"/>
          <w:i/>
          <w:sz w:val="21"/>
          <w:szCs w:val="21"/>
        </w:rPr>
        <w:t xml:space="preserve">(Aurelia </w:t>
      </w:r>
      <w:r w:rsidR="00A66FFF" w:rsidRPr="002E6EAC">
        <w:rPr>
          <w:rFonts w:ascii="Calibri" w:hAnsi="Calibri" w:cs="Gill Sans"/>
          <w:i/>
          <w:sz w:val="21"/>
          <w:szCs w:val="21"/>
        </w:rPr>
        <w:t>aurita)</w:t>
      </w:r>
      <w:r w:rsidRPr="002E6EAC">
        <w:rPr>
          <w:rFonts w:ascii="Calibri" w:hAnsi="Calibri" w:cs="Gill Sans"/>
          <w:i/>
          <w:sz w:val="21"/>
          <w:szCs w:val="21"/>
        </w:rPr>
        <w:t>”</w:t>
      </w:r>
    </w:p>
    <w:p w14:paraId="4A14AA8D" w14:textId="77777777" w:rsidR="00841D3B" w:rsidRPr="002E6EAC" w:rsidRDefault="00841D3B" w:rsidP="002836E4">
      <w:pPr>
        <w:ind w:left="720" w:hanging="720"/>
        <w:rPr>
          <w:rFonts w:ascii="Calibri" w:hAnsi="Calibri" w:cs="Gill Sans"/>
          <w:i/>
          <w:sz w:val="12"/>
          <w:szCs w:val="12"/>
        </w:rPr>
      </w:pPr>
    </w:p>
    <w:p w14:paraId="62A089C3" w14:textId="7B20B8EC" w:rsidR="00A66FFF" w:rsidRPr="002E6EAC" w:rsidRDefault="00A963B3" w:rsidP="002836E4">
      <w:pPr>
        <w:ind w:left="720" w:hanging="72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i/>
        </w:rPr>
        <w:tab/>
      </w:r>
      <w:r w:rsidR="0021391E" w:rsidRPr="002E6EAC">
        <w:rPr>
          <w:rFonts w:ascii="Calibri" w:hAnsi="Calibri" w:cs="Gill Sans"/>
          <w:i/>
        </w:rPr>
        <w:tab/>
      </w:r>
      <w:r w:rsidR="00505829" w:rsidRPr="002E6EAC">
        <w:rPr>
          <w:rFonts w:ascii="Calibri" w:hAnsi="Calibri" w:cs="Gill Sans"/>
          <w:i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SACNAS National Conference (poster)</w:t>
      </w:r>
      <w:r w:rsidRPr="002E6EAC">
        <w:rPr>
          <w:rFonts w:ascii="Calibri" w:hAnsi="Calibri" w:cs="Gill Sans"/>
          <w:sz w:val="21"/>
          <w:szCs w:val="21"/>
        </w:rPr>
        <w:t>, Seattle, Washington</w:t>
      </w:r>
    </w:p>
    <w:p w14:paraId="34ECEAF3" w14:textId="756B2AAF" w:rsidR="00841D3B" w:rsidRPr="002E6EAC" w:rsidRDefault="00A963B3" w:rsidP="00841D3B">
      <w:pPr>
        <w:tabs>
          <w:tab w:val="left" w:pos="6930"/>
        </w:tabs>
        <w:ind w:left="2160" w:hanging="216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  <w:t>Summer Programs for Undergraduate Research (poster)</w:t>
      </w:r>
      <w:r w:rsidR="00B46BD1" w:rsidRPr="002E6EAC">
        <w:rPr>
          <w:rFonts w:ascii="Calibri" w:hAnsi="Calibri" w:cs="Gill Sans"/>
          <w:sz w:val="21"/>
          <w:szCs w:val="21"/>
        </w:rPr>
        <w:t>, Los Angeles, California</w:t>
      </w:r>
    </w:p>
    <w:p w14:paraId="258BE698" w14:textId="09D2C20D" w:rsidR="00F23BD3" w:rsidRPr="002E6EAC" w:rsidRDefault="00F23BD3" w:rsidP="00841D3B">
      <w:pPr>
        <w:tabs>
          <w:tab w:val="left" w:pos="6930"/>
        </w:tabs>
        <w:ind w:left="2160" w:hanging="216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  <w:t xml:space="preserve">UC LEADS Symposium (poster), </w:t>
      </w:r>
      <w:r w:rsidRPr="002E6EAC">
        <w:rPr>
          <w:rFonts w:ascii="Calibri" w:hAnsi="Calibri" w:cs="Gill Sans"/>
          <w:sz w:val="21"/>
          <w:szCs w:val="21"/>
        </w:rPr>
        <w:t xml:space="preserve">Santa Cruz, </w:t>
      </w:r>
      <w:r w:rsidR="001B5352" w:rsidRPr="002E6EAC">
        <w:rPr>
          <w:rFonts w:ascii="Calibri" w:hAnsi="Calibri" w:cs="Gill Sans"/>
          <w:sz w:val="21"/>
          <w:szCs w:val="21"/>
        </w:rPr>
        <w:t>California</w:t>
      </w:r>
    </w:p>
    <w:p w14:paraId="413AC535" w14:textId="77777777" w:rsidR="00841D3B" w:rsidRPr="002E6EAC" w:rsidRDefault="00841D3B" w:rsidP="00841D3B">
      <w:pPr>
        <w:tabs>
          <w:tab w:val="left" w:pos="6930"/>
        </w:tabs>
        <w:ind w:left="2160" w:hanging="2160"/>
        <w:rPr>
          <w:rFonts w:ascii="Calibri" w:hAnsi="Calibri" w:cs="Gill Sans"/>
          <w:sz w:val="12"/>
          <w:szCs w:val="12"/>
        </w:rPr>
      </w:pPr>
    </w:p>
    <w:p w14:paraId="559C09D0" w14:textId="4C98CCBA" w:rsidR="000F2C28" w:rsidRPr="002E6EAC" w:rsidRDefault="00841D3B" w:rsidP="00841D3B">
      <w:pPr>
        <w:tabs>
          <w:tab w:val="left" w:pos="6930"/>
        </w:tabs>
        <w:ind w:left="2160" w:hanging="216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2012</w:t>
      </w:r>
      <w:r w:rsidRPr="002E6EAC">
        <w:rPr>
          <w:rFonts w:ascii="Calibri" w:hAnsi="Calibri" w:cs="Gill Sans"/>
          <w:sz w:val="21"/>
          <w:szCs w:val="21"/>
        </w:rPr>
        <w:tab/>
        <w:t>“</w:t>
      </w:r>
      <w:r w:rsidR="00A963B3" w:rsidRPr="002E6EAC">
        <w:rPr>
          <w:rFonts w:ascii="Calibri" w:hAnsi="Calibri" w:cs="Gill Sans"/>
          <w:i/>
          <w:sz w:val="21"/>
          <w:szCs w:val="21"/>
        </w:rPr>
        <w:t>Phenotypic Diversification of Bynoe’s Gecko in Response to</w:t>
      </w:r>
      <w:r w:rsidR="00A963B3" w:rsidRPr="002E6EAC">
        <w:rPr>
          <w:rFonts w:ascii="Calibri" w:hAnsi="Calibri" w:cs="Gill Sans"/>
          <w:sz w:val="21"/>
          <w:szCs w:val="21"/>
        </w:rPr>
        <w:t xml:space="preserve"> </w:t>
      </w:r>
      <w:r w:rsidR="00A963B3" w:rsidRPr="002E6EAC">
        <w:rPr>
          <w:rFonts w:ascii="Calibri" w:hAnsi="Calibri" w:cs="Gill Sans"/>
          <w:i/>
          <w:sz w:val="21"/>
          <w:szCs w:val="21"/>
        </w:rPr>
        <w:t>Aridification in Central Australia</w:t>
      </w:r>
      <w:r w:rsidRPr="002E6EAC">
        <w:rPr>
          <w:rFonts w:ascii="Calibri" w:hAnsi="Calibri" w:cs="Gill Sans"/>
          <w:i/>
          <w:sz w:val="21"/>
          <w:szCs w:val="21"/>
        </w:rPr>
        <w:t>”</w:t>
      </w:r>
    </w:p>
    <w:p w14:paraId="37C4ADD6" w14:textId="77777777" w:rsidR="00A66FFF" w:rsidRPr="002E6EAC" w:rsidRDefault="00A66FFF" w:rsidP="002836E4">
      <w:pPr>
        <w:tabs>
          <w:tab w:val="left" w:pos="6930"/>
        </w:tabs>
        <w:ind w:left="1440" w:hanging="1440"/>
        <w:rPr>
          <w:rFonts w:ascii="Calibri" w:hAnsi="Calibri" w:cs="Gill Sans"/>
          <w:i/>
          <w:sz w:val="12"/>
          <w:szCs w:val="12"/>
        </w:rPr>
      </w:pPr>
    </w:p>
    <w:p w14:paraId="0F4DCD0D" w14:textId="043BA1E6" w:rsidR="00A66FFF" w:rsidRPr="002E6EAC" w:rsidRDefault="00841D3B" w:rsidP="002836E4">
      <w:pPr>
        <w:ind w:left="720" w:hanging="720"/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</w:rPr>
        <w:tab/>
      </w:r>
      <w:r w:rsidRPr="002E6EAC">
        <w:rPr>
          <w:rFonts w:ascii="Calibri" w:hAnsi="Calibri" w:cs="Gill Sans"/>
          <w:b/>
        </w:rPr>
        <w:tab/>
      </w:r>
      <w:r w:rsidRPr="002E6EAC">
        <w:rPr>
          <w:rFonts w:ascii="Calibri" w:hAnsi="Calibri" w:cs="Gill Sans"/>
          <w:b/>
        </w:rPr>
        <w:tab/>
      </w:r>
      <w:r w:rsidR="00A963B3" w:rsidRPr="002E6EAC">
        <w:rPr>
          <w:rFonts w:ascii="Calibri" w:hAnsi="Calibri" w:cs="Gill Sans"/>
          <w:b/>
          <w:sz w:val="21"/>
          <w:szCs w:val="21"/>
        </w:rPr>
        <w:t>Evolution Ottawa, 1</w:t>
      </w:r>
      <w:r w:rsidR="00A963B3" w:rsidRPr="002E6EAC">
        <w:rPr>
          <w:rFonts w:ascii="Calibri" w:hAnsi="Calibri" w:cs="Gill Sans"/>
          <w:b/>
          <w:sz w:val="21"/>
          <w:szCs w:val="21"/>
          <w:vertAlign w:val="superscript"/>
        </w:rPr>
        <w:t>st</w:t>
      </w:r>
      <w:r w:rsidR="00A963B3" w:rsidRPr="002E6EAC">
        <w:rPr>
          <w:rFonts w:ascii="Calibri" w:hAnsi="Calibri" w:cs="Gill Sans"/>
          <w:b/>
          <w:sz w:val="21"/>
          <w:szCs w:val="21"/>
        </w:rPr>
        <w:t xml:space="preserve"> Joint Congress on</w:t>
      </w:r>
      <w:r w:rsidR="002E4076" w:rsidRPr="002E6EAC">
        <w:rPr>
          <w:rFonts w:ascii="Calibri" w:hAnsi="Calibri" w:cs="Gill Sans"/>
          <w:b/>
          <w:sz w:val="21"/>
          <w:szCs w:val="21"/>
        </w:rPr>
        <w:t xml:space="preserve"> Evolutionary Biology (poster), </w:t>
      </w:r>
      <w:r w:rsidR="00111434" w:rsidRPr="002E6EAC">
        <w:rPr>
          <w:rFonts w:ascii="Calibri" w:hAnsi="Calibri" w:cs="Gill Sans"/>
          <w:sz w:val="21"/>
          <w:szCs w:val="21"/>
        </w:rPr>
        <w:t xml:space="preserve">Ontario, </w:t>
      </w:r>
      <w:r w:rsidR="00A963B3" w:rsidRPr="002E6EAC">
        <w:rPr>
          <w:rFonts w:ascii="Calibri" w:hAnsi="Calibri" w:cs="Gill Sans"/>
          <w:sz w:val="21"/>
          <w:szCs w:val="21"/>
        </w:rPr>
        <w:t>Canada</w:t>
      </w:r>
      <w:r w:rsidR="00A963B3" w:rsidRPr="002E6EAC">
        <w:rPr>
          <w:rFonts w:ascii="Calibri" w:hAnsi="Calibri" w:cs="Gill Sans"/>
          <w:b/>
          <w:sz w:val="21"/>
          <w:szCs w:val="21"/>
        </w:rPr>
        <w:t xml:space="preserve"> </w:t>
      </w:r>
    </w:p>
    <w:p w14:paraId="36C02B30" w14:textId="4A138FA1" w:rsidR="00A66FFF" w:rsidRPr="002E6EAC" w:rsidRDefault="00841D3B" w:rsidP="002836E4">
      <w:p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A963B3" w:rsidRPr="002E6EAC">
        <w:rPr>
          <w:rFonts w:ascii="Calibri" w:hAnsi="Calibri" w:cs="Gill Sans"/>
          <w:b/>
          <w:sz w:val="21"/>
          <w:szCs w:val="21"/>
        </w:rPr>
        <w:t xml:space="preserve">Alumni Week (poster), </w:t>
      </w:r>
      <w:r w:rsidR="00A963B3" w:rsidRPr="002E6EAC">
        <w:rPr>
          <w:rFonts w:ascii="Calibri" w:hAnsi="Calibri" w:cs="Gill Sans"/>
          <w:sz w:val="21"/>
          <w:szCs w:val="21"/>
        </w:rPr>
        <w:t>San Francisco, California</w:t>
      </w:r>
    </w:p>
    <w:p w14:paraId="41765958" w14:textId="6B79F771" w:rsidR="00841D3B" w:rsidRPr="002E6EAC" w:rsidRDefault="00841D3B" w:rsidP="00841D3B">
      <w:p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A963B3" w:rsidRPr="002E6EAC">
        <w:rPr>
          <w:rFonts w:ascii="Calibri" w:hAnsi="Calibri" w:cs="Gill Sans"/>
          <w:b/>
          <w:sz w:val="21"/>
          <w:szCs w:val="21"/>
        </w:rPr>
        <w:t xml:space="preserve">UC LEADS Symposium (poster), </w:t>
      </w:r>
      <w:r w:rsidRPr="002E6EAC">
        <w:rPr>
          <w:rFonts w:ascii="Calibri" w:hAnsi="Calibri" w:cs="Gill Sans"/>
          <w:sz w:val="21"/>
          <w:szCs w:val="21"/>
        </w:rPr>
        <w:t>San Diego, California</w:t>
      </w:r>
    </w:p>
    <w:p w14:paraId="280B06E8" w14:textId="77777777" w:rsidR="00841D3B" w:rsidRPr="002E6EAC" w:rsidRDefault="00841D3B" w:rsidP="00841D3B">
      <w:pPr>
        <w:rPr>
          <w:rFonts w:ascii="Calibri" w:hAnsi="Calibri" w:cs="Gill Sans"/>
          <w:sz w:val="12"/>
          <w:szCs w:val="12"/>
        </w:rPr>
      </w:pPr>
    </w:p>
    <w:p w14:paraId="2830484B" w14:textId="5B53F7E8" w:rsidR="000F2C28" w:rsidRPr="002E6EAC" w:rsidRDefault="00841D3B" w:rsidP="00841D3B">
      <w:pPr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2011</w:t>
      </w:r>
      <w:r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ab/>
        <w:t>“</w:t>
      </w:r>
      <w:r w:rsidR="00A963B3" w:rsidRPr="002E6EAC">
        <w:rPr>
          <w:rFonts w:ascii="Calibri" w:hAnsi="Calibri" w:cs="Gill Sans"/>
          <w:i/>
          <w:sz w:val="21"/>
          <w:szCs w:val="21"/>
        </w:rPr>
        <w:t>Optimizing a DNA Microarray for Faster Viral Identification</w:t>
      </w:r>
      <w:r w:rsidRPr="002E6EAC">
        <w:rPr>
          <w:rFonts w:ascii="Calibri" w:hAnsi="Calibri" w:cs="Gill Sans"/>
          <w:i/>
          <w:sz w:val="21"/>
          <w:szCs w:val="21"/>
        </w:rPr>
        <w:t>”</w:t>
      </w:r>
    </w:p>
    <w:p w14:paraId="740E155D" w14:textId="77777777" w:rsidR="00841D3B" w:rsidRPr="002E6EAC" w:rsidRDefault="00841D3B" w:rsidP="00841D3B">
      <w:pPr>
        <w:rPr>
          <w:rFonts w:ascii="Calibri" w:hAnsi="Calibri" w:cs="Gill Sans"/>
          <w:sz w:val="12"/>
          <w:szCs w:val="12"/>
        </w:rPr>
      </w:pPr>
    </w:p>
    <w:p w14:paraId="70B2A784" w14:textId="09A1AC81" w:rsidR="0021391E" w:rsidRPr="002E6EAC" w:rsidRDefault="00841D3B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</w:rPr>
        <w:tab/>
      </w:r>
      <w:r w:rsidRPr="002E6EAC">
        <w:rPr>
          <w:rFonts w:ascii="Calibri" w:hAnsi="Calibri" w:cs="Gill Sans"/>
          <w:b/>
        </w:rPr>
        <w:tab/>
      </w:r>
      <w:r w:rsidRPr="002E6EAC">
        <w:rPr>
          <w:rFonts w:ascii="Calibri" w:hAnsi="Calibri" w:cs="Gill Sans"/>
          <w:b/>
        </w:rPr>
        <w:tab/>
      </w:r>
      <w:r w:rsidR="00A963B3" w:rsidRPr="002E6EAC">
        <w:rPr>
          <w:rFonts w:ascii="Calibri" w:hAnsi="Calibri" w:cs="Gill Sans"/>
          <w:b/>
          <w:sz w:val="21"/>
          <w:szCs w:val="21"/>
        </w:rPr>
        <w:t xml:space="preserve">Summer Research Training Program (oral and poster), </w:t>
      </w:r>
      <w:r w:rsidR="00A963B3" w:rsidRPr="002E6EAC">
        <w:rPr>
          <w:rFonts w:ascii="Calibri" w:hAnsi="Calibri" w:cs="Gill Sans"/>
          <w:sz w:val="21"/>
          <w:szCs w:val="21"/>
        </w:rPr>
        <w:t>San Francisco</w:t>
      </w:r>
      <w:r w:rsidR="002E6EAC">
        <w:rPr>
          <w:rFonts w:ascii="Calibri" w:hAnsi="Calibri" w:cs="Gill Sans"/>
          <w:sz w:val="21"/>
          <w:szCs w:val="21"/>
        </w:rPr>
        <w:t xml:space="preserve">, </w:t>
      </w:r>
      <w:r w:rsidR="00A91D7C" w:rsidRPr="002E6EAC">
        <w:rPr>
          <w:rFonts w:ascii="Calibri" w:hAnsi="Calibri" w:cs="Gill Sans"/>
          <w:sz w:val="21"/>
          <w:szCs w:val="21"/>
        </w:rPr>
        <w:t>California</w:t>
      </w:r>
      <w:r w:rsidR="00A963B3" w:rsidRPr="002E6EAC">
        <w:rPr>
          <w:rFonts w:ascii="Calibri" w:hAnsi="Calibri" w:cs="Gill Sans"/>
          <w:b/>
          <w:sz w:val="21"/>
          <w:szCs w:val="21"/>
        </w:rPr>
        <w:t xml:space="preserve"> </w:t>
      </w:r>
    </w:p>
    <w:p w14:paraId="493BDD35" w14:textId="77777777" w:rsidR="00A66FFF" w:rsidRPr="002E6EAC" w:rsidRDefault="00A66FFF" w:rsidP="002836E4">
      <w:pPr>
        <w:rPr>
          <w:rFonts w:ascii="Calibri" w:hAnsi="Calibri" w:cs="Gill Sans"/>
          <w:b/>
          <w:sz w:val="12"/>
          <w:szCs w:val="12"/>
        </w:rPr>
      </w:pPr>
    </w:p>
    <w:p w14:paraId="586914DF" w14:textId="430B485C" w:rsidR="002836E4" w:rsidRPr="002E6EAC" w:rsidRDefault="00A963B3" w:rsidP="002836E4">
      <w:pPr>
        <w:pBdr>
          <w:bottom w:val="single" w:sz="6" w:space="1" w:color="auto"/>
        </w:pBdr>
        <w:rPr>
          <w:rFonts w:ascii="Calibri" w:hAnsi="Calibri" w:cs="Gill Sans"/>
          <w:b/>
          <w:sz w:val="24"/>
          <w:szCs w:val="24"/>
        </w:rPr>
      </w:pPr>
      <w:r w:rsidRPr="002E6EAC">
        <w:rPr>
          <w:rFonts w:ascii="Calibri" w:hAnsi="Calibri" w:cs="Gill Sans"/>
          <w:b/>
          <w:sz w:val="24"/>
          <w:szCs w:val="24"/>
        </w:rPr>
        <w:t>Fellowships and Awards</w:t>
      </w:r>
    </w:p>
    <w:p w14:paraId="4E589BA4" w14:textId="1C4B1F5C" w:rsidR="001841BF" w:rsidRPr="002E6EAC" w:rsidRDefault="001841BF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2013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  <w:t>Rackham Merit Fellowship</w:t>
      </w:r>
    </w:p>
    <w:p w14:paraId="3857D31F" w14:textId="77777777" w:rsidR="001841BF" w:rsidRPr="000E4E6B" w:rsidRDefault="001841BF" w:rsidP="002836E4">
      <w:pPr>
        <w:rPr>
          <w:rFonts w:ascii="Calibri" w:hAnsi="Calibri" w:cs="Gill Sans"/>
          <w:b/>
          <w:sz w:val="12"/>
          <w:szCs w:val="12"/>
        </w:rPr>
      </w:pPr>
    </w:p>
    <w:p w14:paraId="3DB7DA08" w14:textId="0CD6C172" w:rsidR="003B5611" w:rsidRPr="002E6EAC" w:rsidRDefault="003B5611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2013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  <w:t xml:space="preserve">NIH Pre-Doctoral Fellowship </w:t>
      </w:r>
      <w:r w:rsidRPr="002E6EAC">
        <w:rPr>
          <w:rFonts w:ascii="Calibri" w:hAnsi="Calibri" w:cs="Gill Sans"/>
          <w:sz w:val="21"/>
          <w:szCs w:val="21"/>
        </w:rPr>
        <w:t>with t</w:t>
      </w:r>
      <w:r w:rsidR="002E6EAC">
        <w:rPr>
          <w:rFonts w:ascii="Calibri" w:hAnsi="Calibri" w:cs="Gill Sans"/>
          <w:sz w:val="21"/>
          <w:szCs w:val="21"/>
        </w:rPr>
        <w:t xml:space="preserve">he National Institute of Health </w:t>
      </w:r>
      <w:r w:rsidRPr="002E6EAC">
        <w:rPr>
          <w:rFonts w:ascii="Calibri" w:hAnsi="Calibri" w:cs="Gill Sans"/>
          <w:sz w:val="21"/>
          <w:szCs w:val="21"/>
        </w:rPr>
        <w:t xml:space="preserve">BRIDGE </w:t>
      </w:r>
      <w:r w:rsidR="008C0724" w:rsidRPr="002E6EAC">
        <w:rPr>
          <w:rFonts w:ascii="Calibri" w:hAnsi="Calibri" w:cs="Gill Sans"/>
          <w:sz w:val="21"/>
          <w:szCs w:val="21"/>
        </w:rPr>
        <w:t xml:space="preserve">Program </w:t>
      </w:r>
      <w:r w:rsidRPr="002E6EAC">
        <w:rPr>
          <w:rFonts w:ascii="Calibri" w:hAnsi="Calibri" w:cs="Gill Sans"/>
          <w:sz w:val="21"/>
          <w:szCs w:val="21"/>
        </w:rPr>
        <w:t xml:space="preserve">at San Francisco </w:t>
      </w:r>
      <w:r w:rsidR="002E6EAC">
        <w:rPr>
          <w:rFonts w:ascii="Calibri" w:hAnsi="Calibri" w:cs="Gill Sans"/>
          <w:sz w:val="21"/>
          <w:szCs w:val="21"/>
        </w:rPr>
        <w:tab/>
      </w:r>
      <w:r w:rsidR="002E6EAC">
        <w:rPr>
          <w:rFonts w:ascii="Calibri" w:hAnsi="Calibri" w:cs="Gill Sans"/>
          <w:sz w:val="21"/>
          <w:szCs w:val="21"/>
        </w:rPr>
        <w:tab/>
      </w:r>
      <w:r w:rsidR="002E6EAC">
        <w:rPr>
          <w:rFonts w:ascii="Calibri" w:hAnsi="Calibri" w:cs="Gill Sans"/>
          <w:sz w:val="21"/>
          <w:szCs w:val="21"/>
        </w:rPr>
        <w:tab/>
      </w:r>
      <w:r w:rsidR="002E6EAC">
        <w:rPr>
          <w:rFonts w:ascii="Calibri" w:hAnsi="Calibri" w:cs="Gill Sans"/>
          <w:sz w:val="21"/>
          <w:szCs w:val="21"/>
        </w:rPr>
        <w:tab/>
      </w:r>
      <w:r w:rsidRPr="002E6EAC">
        <w:rPr>
          <w:rFonts w:ascii="Calibri" w:hAnsi="Calibri" w:cs="Gill Sans"/>
          <w:sz w:val="21"/>
          <w:szCs w:val="21"/>
        </w:rPr>
        <w:t>State University</w:t>
      </w:r>
      <w:r w:rsidR="00022BF8" w:rsidRPr="002E6EAC">
        <w:rPr>
          <w:rFonts w:ascii="Calibri" w:hAnsi="Calibri" w:cs="Gill Sans"/>
          <w:sz w:val="21"/>
          <w:szCs w:val="21"/>
        </w:rPr>
        <w:t xml:space="preserve">, </w:t>
      </w:r>
      <w:r w:rsidR="001841BF" w:rsidRPr="002E6EAC">
        <w:rPr>
          <w:rFonts w:ascii="Calibri" w:hAnsi="Calibri" w:cs="Gill Sans"/>
          <w:sz w:val="21"/>
          <w:szCs w:val="21"/>
        </w:rPr>
        <w:t>$18,000 per year (declined)</w:t>
      </w:r>
    </w:p>
    <w:p w14:paraId="6EC84E7D" w14:textId="77777777" w:rsidR="003B5611" w:rsidRPr="002E6EAC" w:rsidRDefault="003B5611" w:rsidP="002836E4">
      <w:pPr>
        <w:rPr>
          <w:rFonts w:ascii="Calibri" w:hAnsi="Calibri" w:cs="Gill Sans"/>
          <w:b/>
          <w:sz w:val="12"/>
          <w:szCs w:val="12"/>
        </w:rPr>
      </w:pPr>
    </w:p>
    <w:p w14:paraId="7C9CAA54" w14:textId="31EDC887" w:rsidR="00A963B3" w:rsidRPr="000E4E6B" w:rsidRDefault="00A963B3" w:rsidP="000E4E6B">
      <w:pPr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2011-present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B46BD1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UC Leadership Excellence Through Advanced Degrees (LEADS)</w:t>
      </w:r>
      <w:r w:rsidR="00B00F65">
        <w:rPr>
          <w:rFonts w:ascii="Calibri" w:hAnsi="Calibri" w:cs="Gill Sans"/>
          <w:b/>
          <w:sz w:val="21"/>
          <w:szCs w:val="21"/>
        </w:rPr>
        <w:t xml:space="preserve"> </w:t>
      </w:r>
      <w:r w:rsidR="00B00F65">
        <w:rPr>
          <w:rFonts w:ascii="Calibri" w:hAnsi="Calibri" w:cs="Gill Sans"/>
          <w:sz w:val="21"/>
          <w:szCs w:val="21"/>
        </w:rPr>
        <w:t xml:space="preserve">Scholars Program </w:t>
      </w:r>
    </w:p>
    <w:p w14:paraId="18A20D81" w14:textId="77777777" w:rsidR="00A66FFF" w:rsidRPr="002E6EAC" w:rsidRDefault="00A66FFF" w:rsidP="00A66FFF">
      <w:pPr>
        <w:ind w:left="1800"/>
        <w:rPr>
          <w:rFonts w:ascii="Calibri" w:hAnsi="Calibri" w:cs="Gill Sans"/>
          <w:b/>
          <w:sz w:val="12"/>
          <w:szCs w:val="12"/>
        </w:rPr>
      </w:pPr>
    </w:p>
    <w:p w14:paraId="213F4936" w14:textId="31632F45" w:rsidR="00A963B3" w:rsidRPr="002E6EAC" w:rsidRDefault="00A963B3" w:rsidP="0028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ＭＳ 明朝" w:hAnsi="Calibri" w:cs="Gill Sans"/>
          <w:b/>
          <w:sz w:val="21"/>
          <w:szCs w:val="21"/>
        </w:rPr>
      </w:pPr>
      <w:r w:rsidRPr="002E6EAC">
        <w:rPr>
          <w:rFonts w:ascii="Calibri" w:eastAsia="ＭＳ 明朝" w:hAnsi="Calibri" w:cs="Gill Sans"/>
          <w:b/>
          <w:sz w:val="21"/>
          <w:szCs w:val="21"/>
        </w:rPr>
        <w:t xml:space="preserve">2008-present </w:t>
      </w:r>
      <w:r w:rsidRPr="002E6EAC">
        <w:rPr>
          <w:rFonts w:ascii="Calibri" w:eastAsia="ＭＳ 明朝" w:hAnsi="Calibri" w:cs="Gill Sans"/>
          <w:b/>
          <w:sz w:val="21"/>
          <w:szCs w:val="21"/>
        </w:rPr>
        <w:tab/>
      </w:r>
      <w:r w:rsidR="00BF25E2">
        <w:rPr>
          <w:rFonts w:ascii="Calibri" w:eastAsia="ＭＳ 明朝" w:hAnsi="Calibri" w:cs="Gill Sans"/>
          <w:b/>
          <w:sz w:val="21"/>
          <w:szCs w:val="21"/>
        </w:rPr>
        <w:tab/>
      </w:r>
      <w:r w:rsidRPr="002E6EAC">
        <w:rPr>
          <w:rFonts w:ascii="Calibri" w:eastAsia="ＭＳ 明朝" w:hAnsi="Calibri" w:cs="Gill Sans"/>
          <w:b/>
          <w:sz w:val="21"/>
          <w:szCs w:val="21"/>
        </w:rPr>
        <w:t>Dell Scholars Program-Michael &amp; Susan Dell Foundation</w:t>
      </w:r>
      <w:r w:rsidR="001841BF" w:rsidRPr="002E6EAC">
        <w:rPr>
          <w:rFonts w:ascii="Calibri" w:eastAsia="ＭＳ 明朝" w:hAnsi="Calibri" w:cs="Gill Sans"/>
          <w:b/>
          <w:sz w:val="21"/>
          <w:szCs w:val="21"/>
        </w:rPr>
        <w:t xml:space="preserve"> </w:t>
      </w:r>
      <w:r w:rsidR="001841BF" w:rsidRPr="000E4E6B">
        <w:rPr>
          <w:rFonts w:ascii="Calibri" w:eastAsia="ＭＳ 明朝" w:hAnsi="Calibri" w:cs="Gill Sans"/>
          <w:sz w:val="21"/>
          <w:szCs w:val="21"/>
        </w:rPr>
        <w:t>($20,000)</w:t>
      </w:r>
    </w:p>
    <w:p w14:paraId="055350F2" w14:textId="77777777" w:rsidR="00A66FFF" w:rsidRPr="002E6EAC" w:rsidRDefault="00A66FFF" w:rsidP="00A66F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="Calibri" w:eastAsia="ＭＳ 明朝" w:hAnsi="Calibri" w:cs="Gill Sans"/>
          <w:b/>
          <w:sz w:val="12"/>
          <w:szCs w:val="12"/>
        </w:rPr>
      </w:pPr>
    </w:p>
    <w:p w14:paraId="0EACDD39" w14:textId="2DED4E08" w:rsidR="00A963B3" w:rsidRPr="002E6EAC" w:rsidRDefault="00A963B3" w:rsidP="002836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ＭＳ 明朝" w:hAnsi="Calibri" w:cs="Gill Sans"/>
          <w:b/>
          <w:sz w:val="21"/>
          <w:szCs w:val="21"/>
        </w:rPr>
      </w:pPr>
      <w:r w:rsidRPr="002E6EAC">
        <w:rPr>
          <w:rFonts w:ascii="Calibri" w:eastAsia="ＭＳ 明朝" w:hAnsi="Calibri" w:cs="Gill Sans"/>
          <w:b/>
          <w:sz w:val="21"/>
          <w:szCs w:val="21"/>
        </w:rPr>
        <w:t>2012</w:t>
      </w:r>
      <w:r w:rsidRPr="002E6EAC">
        <w:rPr>
          <w:rFonts w:ascii="Calibri" w:eastAsia="ＭＳ 明朝" w:hAnsi="Calibri" w:cs="Gill Sans"/>
          <w:b/>
          <w:sz w:val="21"/>
          <w:szCs w:val="21"/>
        </w:rPr>
        <w:tab/>
      </w:r>
      <w:r w:rsidRPr="002E6EAC">
        <w:rPr>
          <w:rFonts w:ascii="Calibri" w:eastAsia="ＭＳ 明朝" w:hAnsi="Calibri" w:cs="Gill Sans"/>
          <w:b/>
          <w:sz w:val="21"/>
          <w:szCs w:val="21"/>
        </w:rPr>
        <w:tab/>
      </w:r>
      <w:r w:rsidR="00B46BD1" w:rsidRPr="002E6EAC">
        <w:rPr>
          <w:rFonts w:ascii="Calibri" w:eastAsia="ＭＳ 明朝" w:hAnsi="Calibri" w:cs="Gill Sans"/>
          <w:b/>
          <w:sz w:val="21"/>
          <w:szCs w:val="21"/>
        </w:rPr>
        <w:tab/>
      </w:r>
      <w:r w:rsidRPr="002E6EAC">
        <w:rPr>
          <w:rFonts w:ascii="Calibri" w:eastAsia="ＭＳ 明朝" w:hAnsi="Calibri" w:cs="Gill Sans"/>
          <w:b/>
          <w:sz w:val="21"/>
          <w:szCs w:val="21"/>
        </w:rPr>
        <w:t>SACNAS National Conference Poster Presentation Award</w:t>
      </w:r>
    </w:p>
    <w:p w14:paraId="24881DB8" w14:textId="25C7F57A" w:rsidR="00A963B3" w:rsidRPr="002E6EAC" w:rsidRDefault="00A963B3" w:rsidP="002836E4">
      <w:pPr>
        <w:ind w:left="720"/>
        <w:rPr>
          <w:rFonts w:ascii="Calibri" w:hAnsi="Calibri" w:cs="Gill Sans"/>
          <w:i/>
          <w:sz w:val="21"/>
          <w:szCs w:val="21"/>
        </w:rPr>
      </w:pPr>
      <w:r w:rsidRPr="002E6EAC">
        <w:rPr>
          <w:rFonts w:ascii="Calibri" w:eastAsia="ＭＳ 明朝" w:hAnsi="Calibri" w:cs="Gill Sans"/>
          <w:b/>
          <w:sz w:val="21"/>
          <w:szCs w:val="21"/>
        </w:rPr>
        <w:tab/>
      </w:r>
      <w:r w:rsidR="00505829" w:rsidRPr="002E6EAC">
        <w:rPr>
          <w:rFonts w:ascii="Calibri" w:eastAsia="ＭＳ 明朝" w:hAnsi="Calibri" w:cs="Gill Sans"/>
          <w:b/>
          <w:sz w:val="21"/>
          <w:szCs w:val="21"/>
        </w:rPr>
        <w:tab/>
      </w:r>
      <w:r w:rsidR="003D1BA3" w:rsidRPr="002E6EAC">
        <w:rPr>
          <w:rFonts w:ascii="Calibri" w:eastAsia="ＭＳ 明朝" w:hAnsi="Calibri" w:cs="Gill Sans"/>
          <w:i/>
          <w:sz w:val="21"/>
          <w:szCs w:val="21"/>
        </w:rPr>
        <w:t>“</w:t>
      </w:r>
      <w:r w:rsidRPr="002E6EAC">
        <w:rPr>
          <w:rFonts w:ascii="Calibri" w:hAnsi="Calibri" w:cs="Gill Sans"/>
          <w:i/>
          <w:sz w:val="21"/>
          <w:szCs w:val="21"/>
        </w:rPr>
        <w:t>Pax Gene Expression in the Development of</w:t>
      </w:r>
      <w:r w:rsidR="002E4076" w:rsidRPr="002E6EAC">
        <w:rPr>
          <w:rFonts w:ascii="Calibri" w:hAnsi="Calibri" w:cs="Gill Sans"/>
          <w:i/>
          <w:sz w:val="21"/>
          <w:szCs w:val="21"/>
        </w:rPr>
        <w:t xml:space="preserve"> Sensory Structures in the Moon </w:t>
      </w:r>
      <w:r w:rsidR="004D40B0" w:rsidRPr="002E6EAC">
        <w:rPr>
          <w:rFonts w:ascii="Calibri" w:hAnsi="Calibri" w:cs="Gill Sans"/>
          <w:i/>
          <w:sz w:val="21"/>
          <w:szCs w:val="21"/>
        </w:rPr>
        <w:t>Jellyfish (Aurelia aurita)</w:t>
      </w:r>
      <w:r w:rsidR="003D1BA3" w:rsidRPr="002E6EAC">
        <w:rPr>
          <w:rFonts w:ascii="Calibri" w:hAnsi="Calibri" w:cs="Gill Sans"/>
          <w:i/>
          <w:sz w:val="21"/>
          <w:szCs w:val="21"/>
        </w:rPr>
        <w:t>”</w:t>
      </w:r>
    </w:p>
    <w:p w14:paraId="0A31C1D5" w14:textId="77777777" w:rsidR="00A66FFF" w:rsidRPr="002E6EAC" w:rsidRDefault="00A66FFF" w:rsidP="002836E4">
      <w:pPr>
        <w:ind w:left="720"/>
        <w:rPr>
          <w:rFonts w:ascii="Calibri" w:hAnsi="Calibri" w:cs="Gill Sans"/>
          <w:sz w:val="12"/>
          <w:szCs w:val="12"/>
        </w:rPr>
      </w:pPr>
    </w:p>
    <w:p w14:paraId="42D6696B" w14:textId="77533DCF" w:rsidR="00A963B3" w:rsidRPr="002E6EAC" w:rsidRDefault="00A963B3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2012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B46BD1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SACNAS Travel &amp; Loading Scholarship</w:t>
      </w:r>
    </w:p>
    <w:p w14:paraId="5BC4E16C" w14:textId="03D757E2" w:rsidR="00A66FFF" w:rsidRPr="002E6EAC" w:rsidRDefault="00B46BD1" w:rsidP="002836E4">
      <w:pPr>
        <w:rPr>
          <w:rFonts w:ascii="Calibri" w:hAnsi="Calibri" w:cs="Gill Sans"/>
          <w:b/>
          <w:sz w:val="12"/>
          <w:szCs w:val="12"/>
        </w:rPr>
      </w:pPr>
      <w:r w:rsidRPr="002E6EAC">
        <w:rPr>
          <w:rFonts w:ascii="Calibri" w:hAnsi="Calibri" w:cs="Gill Sans"/>
          <w:b/>
          <w:sz w:val="12"/>
          <w:szCs w:val="12"/>
        </w:rPr>
        <w:tab/>
      </w:r>
    </w:p>
    <w:p w14:paraId="1755C263" w14:textId="6BA7B059" w:rsidR="002836E4" w:rsidRPr="002E6EAC" w:rsidRDefault="0021391E" w:rsidP="002836E4">
      <w:pPr>
        <w:pBdr>
          <w:bottom w:val="single" w:sz="6" w:space="1" w:color="auto"/>
        </w:pBdr>
        <w:rPr>
          <w:rFonts w:ascii="Calibri" w:hAnsi="Calibri" w:cs="Gill Sans"/>
          <w:b/>
          <w:sz w:val="24"/>
          <w:szCs w:val="24"/>
        </w:rPr>
      </w:pPr>
      <w:r w:rsidRPr="002E6EAC">
        <w:rPr>
          <w:rFonts w:ascii="Calibri" w:hAnsi="Calibri" w:cs="Gill Sans"/>
          <w:b/>
          <w:sz w:val="24"/>
          <w:szCs w:val="24"/>
        </w:rPr>
        <w:t>Extracurricular Activities</w:t>
      </w:r>
    </w:p>
    <w:p w14:paraId="59E7901C" w14:textId="45193585" w:rsidR="0021391E" w:rsidRPr="002E6EAC" w:rsidRDefault="0021391E" w:rsidP="002836E4">
      <w:p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 xml:space="preserve">2009-present </w:t>
      </w:r>
      <w:r w:rsidR="00505829" w:rsidRPr="002E6EAC">
        <w:rPr>
          <w:rFonts w:ascii="Calibri" w:hAnsi="Calibri" w:cs="Gill Sans"/>
          <w:b/>
          <w:sz w:val="21"/>
          <w:szCs w:val="21"/>
        </w:rPr>
        <w:tab/>
      </w:r>
      <w:r w:rsidR="00BF25E2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CalDay at University of California, Berkeley</w:t>
      </w:r>
    </w:p>
    <w:p w14:paraId="74744D44" w14:textId="6CF3B257" w:rsidR="000A6FEC" w:rsidRPr="002E6EAC" w:rsidRDefault="0021391E" w:rsidP="002836E4">
      <w:pPr>
        <w:pStyle w:val="ListParagraph"/>
        <w:numPr>
          <w:ilvl w:val="0"/>
          <w:numId w:val="18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Discuss</w:t>
      </w:r>
      <w:r w:rsidR="00380E51" w:rsidRPr="002E6EAC">
        <w:rPr>
          <w:rFonts w:ascii="Calibri" w:hAnsi="Calibri" w:cs="Gill Sans"/>
          <w:sz w:val="21"/>
          <w:szCs w:val="21"/>
        </w:rPr>
        <w:t>ed</w:t>
      </w:r>
      <w:r w:rsidRPr="002E6EAC">
        <w:rPr>
          <w:rFonts w:ascii="Calibri" w:hAnsi="Calibri" w:cs="Gill Sans"/>
          <w:sz w:val="21"/>
          <w:szCs w:val="21"/>
        </w:rPr>
        <w:t xml:space="preserve"> my research to hundreds of visitors, helped set-up displays, educated the public about the natural history of vertebrate and invertebrate species, and held a presentation designed to teach a group of 30 children the principles of DNA extraction through </w:t>
      </w:r>
      <w:r w:rsidR="00380E51" w:rsidRPr="002E6EAC">
        <w:rPr>
          <w:rFonts w:ascii="Calibri" w:hAnsi="Calibri" w:cs="Gill Sans"/>
          <w:sz w:val="21"/>
          <w:szCs w:val="21"/>
        </w:rPr>
        <w:t>class lecturing</w:t>
      </w:r>
      <w:r w:rsidRPr="002E6EAC">
        <w:rPr>
          <w:rFonts w:ascii="Calibri" w:hAnsi="Calibri" w:cs="Gill Sans"/>
          <w:sz w:val="21"/>
          <w:szCs w:val="21"/>
        </w:rPr>
        <w:t xml:space="preserve"> and hands-on activities.</w:t>
      </w:r>
    </w:p>
    <w:p w14:paraId="31E5C4B3" w14:textId="77777777" w:rsidR="00A66FFF" w:rsidRPr="002E6EAC" w:rsidRDefault="00A66FFF" w:rsidP="00A66FFF">
      <w:pPr>
        <w:ind w:left="1800"/>
        <w:rPr>
          <w:rFonts w:ascii="Calibri" w:hAnsi="Calibri" w:cs="Gill Sans"/>
          <w:b/>
          <w:sz w:val="12"/>
          <w:szCs w:val="12"/>
        </w:rPr>
      </w:pPr>
    </w:p>
    <w:p w14:paraId="2CC52D47" w14:textId="27BAF3EE" w:rsidR="0021391E" w:rsidRPr="002E6EAC" w:rsidRDefault="0021391E" w:rsidP="002836E4">
      <w:pPr>
        <w:ind w:left="1440" w:hanging="1440"/>
        <w:rPr>
          <w:rFonts w:ascii="Calibri" w:hAnsi="Calibri" w:cs="Gill Sans"/>
          <w:sz w:val="21"/>
          <w:szCs w:val="21"/>
        </w:rPr>
      </w:pPr>
      <w:r w:rsidRPr="002E6EAC">
        <w:rPr>
          <w:rFonts w:ascii="Calibri" w:hAnsi="Calibri" w:cs="Gill Sans"/>
          <w:b/>
          <w:sz w:val="21"/>
          <w:szCs w:val="21"/>
        </w:rPr>
        <w:t>2008-2010</w:t>
      </w:r>
      <w:r w:rsidRPr="002E6EAC">
        <w:rPr>
          <w:rFonts w:ascii="Calibri" w:hAnsi="Calibri" w:cs="Gill Sans"/>
          <w:b/>
          <w:sz w:val="21"/>
          <w:szCs w:val="21"/>
        </w:rPr>
        <w:tab/>
      </w:r>
      <w:r w:rsidR="00B46BD1" w:rsidRPr="002E6EAC">
        <w:rPr>
          <w:rFonts w:ascii="Calibri" w:hAnsi="Calibri" w:cs="Gill Sans"/>
          <w:b/>
          <w:sz w:val="21"/>
          <w:szCs w:val="21"/>
        </w:rPr>
        <w:tab/>
      </w:r>
      <w:r w:rsidRPr="002E6EAC">
        <w:rPr>
          <w:rFonts w:ascii="Calibri" w:hAnsi="Calibri" w:cs="Gill Sans"/>
          <w:b/>
          <w:sz w:val="21"/>
          <w:szCs w:val="21"/>
        </w:rPr>
        <w:t>Circle K International</w:t>
      </w:r>
    </w:p>
    <w:p w14:paraId="2366D523" w14:textId="77777777" w:rsidR="0021391E" w:rsidRPr="002E6EAC" w:rsidRDefault="000A6FEC" w:rsidP="002836E4">
      <w:pPr>
        <w:pStyle w:val="ListParagraph"/>
        <w:numPr>
          <w:ilvl w:val="0"/>
          <w:numId w:val="21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Organized</w:t>
      </w:r>
      <w:r w:rsidR="0021391E" w:rsidRPr="002E6EAC">
        <w:rPr>
          <w:rFonts w:ascii="Calibri" w:hAnsi="Calibri" w:cs="Gill Sans"/>
          <w:sz w:val="21"/>
          <w:szCs w:val="21"/>
        </w:rPr>
        <w:t xml:space="preserve"> events and fundraisers for local communities.</w:t>
      </w:r>
    </w:p>
    <w:p w14:paraId="3D666642" w14:textId="12C304DD" w:rsidR="0021391E" w:rsidRPr="002E6EAC" w:rsidRDefault="0021391E" w:rsidP="002836E4">
      <w:pPr>
        <w:pStyle w:val="ListParagraph"/>
        <w:numPr>
          <w:ilvl w:val="0"/>
          <w:numId w:val="21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Worked in gro</w:t>
      </w:r>
      <w:r w:rsidR="000A6FEC" w:rsidRPr="002E6EAC">
        <w:rPr>
          <w:rFonts w:ascii="Calibri" w:hAnsi="Calibri" w:cs="Gill Sans"/>
          <w:sz w:val="21"/>
          <w:szCs w:val="21"/>
        </w:rPr>
        <w:t xml:space="preserve">ups of 5-10 students to create and teach science projects to </w:t>
      </w:r>
      <w:r w:rsidRPr="002E6EAC">
        <w:rPr>
          <w:rFonts w:ascii="Calibri" w:hAnsi="Calibri" w:cs="Gill Sans"/>
          <w:sz w:val="21"/>
          <w:szCs w:val="21"/>
        </w:rPr>
        <w:t xml:space="preserve">elementary students. </w:t>
      </w:r>
    </w:p>
    <w:p w14:paraId="0C21E761" w14:textId="77777777" w:rsidR="00A66FFF" w:rsidRPr="002E6EAC" w:rsidRDefault="00A66FFF" w:rsidP="00A66FFF">
      <w:pPr>
        <w:ind w:left="1800"/>
        <w:rPr>
          <w:rFonts w:ascii="Calibri" w:hAnsi="Calibri" w:cs="Gill Sans"/>
          <w:b/>
          <w:sz w:val="12"/>
          <w:szCs w:val="12"/>
        </w:rPr>
      </w:pPr>
    </w:p>
    <w:p w14:paraId="1277B0F2" w14:textId="6F0E06C3" w:rsidR="002836E4" w:rsidRPr="002E6EAC" w:rsidRDefault="0021391E" w:rsidP="002836E4">
      <w:pPr>
        <w:pBdr>
          <w:bottom w:val="single" w:sz="6" w:space="1" w:color="auto"/>
        </w:pBdr>
        <w:rPr>
          <w:rFonts w:ascii="Calibri" w:hAnsi="Calibri" w:cs="Gill Sans"/>
          <w:b/>
          <w:sz w:val="24"/>
          <w:szCs w:val="24"/>
        </w:rPr>
      </w:pPr>
      <w:r w:rsidRPr="002E6EAC">
        <w:rPr>
          <w:rFonts w:ascii="Calibri" w:hAnsi="Calibri" w:cs="Gill Sans"/>
          <w:b/>
          <w:sz w:val="24"/>
          <w:szCs w:val="24"/>
        </w:rPr>
        <w:t>Skills</w:t>
      </w:r>
    </w:p>
    <w:p w14:paraId="3853E394" w14:textId="28635DCC" w:rsidR="0021391E" w:rsidRPr="002E6EAC" w:rsidRDefault="0021391E" w:rsidP="002836E4">
      <w:pPr>
        <w:pStyle w:val="ListParagraph"/>
        <w:numPr>
          <w:ilvl w:val="0"/>
          <w:numId w:val="24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Geneious</w:t>
      </w:r>
      <w:r w:rsidR="00380E51" w:rsidRPr="002E6EAC">
        <w:rPr>
          <w:rFonts w:ascii="Calibri" w:hAnsi="Calibri" w:cs="Gill Sans"/>
          <w:sz w:val="21"/>
          <w:szCs w:val="21"/>
        </w:rPr>
        <w:t xml:space="preserve"> (aligning, cleaning, and generating</w:t>
      </w:r>
      <w:r w:rsidRPr="002E6EAC">
        <w:rPr>
          <w:rFonts w:ascii="Calibri" w:hAnsi="Calibri" w:cs="Gill Sans"/>
          <w:sz w:val="21"/>
          <w:szCs w:val="21"/>
        </w:rPr>
        <w:t xml:space="preserve"> trees), Elect</w:t>
      </w:r>
      <w:r w:rsidR="00F162AD" w:rsidRPr="002E6EAC">
        <w:rPr>
          <w:rFonts w:ascii="Calibri" w:hAnsi="Calibri" w:cs="Gill Sans"/>
          <w:sz w:val="21"/>
          <w:szCs w:val="21"/>
        </w:rPr>
        <w:t xml:space="preserve">rophoresis, PCR, DNA extraction and </w:t>
      </w:r>
      <w:r w:rsidRPr="002E6EAC">
        <w:rPr>
          <w:rFonts w:ascii="Calibri" w:hAnsi="Calibri" w:cs="Gill Sans"/>
          <w:sz w:val="21"/>
          <w:szCs w:val="21"/>
        </w:rPr>
        <w:t xml:space="preserve">purification, Statistical Modeling (PCA), Immunohistochemistry, Fluorescent </w:t>
      </w:r>
      <w:r w:rsidRPr="002E6EAC">
        <w:rPr>
          <w:rFonts w:ascii="Calibri" w:hAnsi="Calibri" w:cs="Gill Sans"/>
          <w:i/>
          <w:sz w:val="21"/>
          <w:szCs w:val="21"/>
        </w:rPr>
        <w:t>in situ</w:t>
      </w:r>
      <w:r w:rsidRPr="002E6EAC">
        <w:rPr>
          <w:rFonts w:ascii="Calibri" w:hAnsi="Calibri" w:cs="Gill Sans"/>
          <w:sz w:val="21"/>
          <w:szCs w:val="21"/>
        </w:rPr>
        <w:t xml:space="preserve"> hybridization, microi</w:t>
      </w:r>
      <w:r w:rsidR="00380E51" w:rsidRPr="002E6EAC">
        <w:rPr>
          <w:rFonts w:ascii="Calibri" w:hAnsi="Calibri" w:cs="Gill Sans"/>
          <w:sz w:val="21"/>
          <w:szCs w:val="21"/>
        </w:rPr>
        <w:t>njections, organ</w:t>
      </w:r>
      <w:r w:rsidR="00F162AD" w:rsidRPr="002E6EAC">
        <w:rPr>
          <w:rFonts w:ascii="Calibri" w:hAnsi="Calibri" w:cs="Gill Sans"/>
          <w:sz w:val="21"/>
          <w:szCs w:val="21"/>
        </w:rPr>
        <w:t xml:space="preserve"> dissections and </w:t>
      </w:r>
      <w:r w:rsidR="00380E51" w:rsidRPr="002E6EAC">
        <w:rPr>
          <w:rFonts w:ascii="Calibri" w:hAnsi="Calibri" w:cs="Gill Sans"/>
          <w:sz w:val="21"/>
          <w:szCs w:val="21"/>
        </w:rPr>
        <w:t xml:space="preserve">animal </w:t>
      </w:r>
      <w:r w:rsidRPr="002E6EAC">
        <w:rPr>
          <w:rFonts w:ascii="Calibri" w:hAnsi="Calibri" w:cs="Gill Sans"/>
          <w:sz w:val="21"/>
          <w:szCs w:val="21"/>
        </w:rPr>
        <w:t xml:space="preserve">biopsy (gonad extraction in </w:t>
      </w:r>
      <w:r w:rsidRPr="002E6EAC">
        <w:rPr>
          <w:rFonts w:ascii="Calibri" w:hAnsi="Calibri" w:cs="Gill Sans"/>
          <w:i/>
          <w:sz w:val="21"/>
          <w:szCs w:val="21"/>
        </w:rPr>
        <w:t>Parhyale sp.</w:t>
      </w:r>
      <w:r w:rsidRPr="002E6EAC">
        <w:rPr>
          <w:rFonts w:ascii="Calibri" w:hAnsi="Calibri" w:cs="Gill Sans"/>
          <w:sz w:val="21"/>
          <w:szCs w:val="21"/>
        </w:rPr>
        <w:t xml:space="preserve"> to biopsy in every major taxon)</w:t>
      </w:r>
      <w:r w:rsidR="00F162AD" w:rsidRPr="002E6EAC">
        <w:rPr>
          <w:rFonts w:ascii="Calibri" w:hAnsi="Calibri" w:cs="Gill Sans"/>
          <w:sz w:val="21"/>
          <w:szCs w:val="21"/>
        </w:rPr>
        <w:t>, and preparation of skeletal and skin specimens</w:t>
      </w:r>
      <w:r w:rsidR="00C70E5B" w:rsidRPr="002E6EAC">
        <w:rPr>
          <w:rFonts w:ascii="Calibri" w:hAnsi="Calibri" w:cs="Gill Sans"/>
          <w:sz w:val="21"/>
          <w:szCs w:val="21"/>
        </w:rPr>
        <w:t xml:space="preserve"> for museum preservations</w:t>
      </w:r>
      <w:r w:rsidR="00F162AD" w:rsidRPr="002E6EAC">
        <w:rPr>
          <w:rFonts w:ascii="Calibri" w:hAnsi="Calibri" w:cs="Gill Sans"/>
          <w:sz w:val="21"/>
          <w:szCs w:val="21"/>
        </w:rPr>
        <w:t xml:space="preserve">. </w:t>
      </w:r>
    </w:p>
    <w:p w14:paraId="054E66DB" w14:textId="77777777" w:rsidR="0021391E" w:rsidRPr="002E6EAC" w:rsidRDefault="0021391E" w:rsidP="002836E4">
      <w:pPr>
        <w:pStyle w:val="ListParagraph"/>
        <w:numPr>
          <w:ilvl w:val="0"/>
          <w:numId w:val="23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>Fluent in Spanish, Conversational in Brazilian Portuguese</w:t>
      </w:r>
    </w:p>
    <w:p w14:paraId="768BB0D3" w14:textId="2E928280" w:rsidR="00DF60A6" w:rsidRPr="002E6EAC" w:rsidRDefault="0021391E" w:rsidP="002836E4">
      <w:pPr>
        <w:pStyle w:val="ListParagraph"/>
        <w:numPr>
          <w:ilvl w:val="0"/>
          <w:numId w:val="23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 xml:space="preserve">Proficiency with </w:t>
      </w:r>
      <w:r w:rsidR="001727AC" w:rsidRPr="002E6EAC">
        <w:rPr>
          <w:rFonts w:ascii="Calibri" w:hAnsi="Calibri" w:cs="Gill Sans"/>
          <w:sz w:val="21"/>
          <w:szCs w:val="21"/>
        </w:rPr>
        <w:t>PC and Mac Office tools</w:t>
      </w:r>
      <w:r w:rsidRPr="002E6EAC">
        <w:rPr>
          <w:rFonts w:ascii="Calibri" w:hAnsi="Calibri" w:cs="Gill Sans"/>
          <w:sz w:val="21"/>
          <w:szCs w:val="21"/>
        </w:rPr>
        <w:t>, and internet research skills (Google scholars, NCBI, PubMed)</w:t>
      </w:r>
    </w:p>
    <w:p w14:paraId="382DBB46" w14:textId="157B3D3D" w:rsidR="00841D3B" w:rsidRPr="002E6EAC" w:rsidRDefault="00943F01" w:rsidP="00841D3B">
      <w:pPr>
        <w:pStyle w:val="ListParagraph"/>
        <w:numPr>
          <w:ilvl w:val="0"/>
          <w:numId w:val="23"/>
        </w:numPr>
        <w:rPr>
          <w:rFonts w:ascii="Calibri" w:hAnsi="Calibri" w:cs="Gill Sans"/>
          <w:b/>
          <w:sz w:val="21"/>
          <w:szCs w:val="21"/>
        </w:rPr>
      </w:pPr>
      <w:r w:rsidRPr="002E6EAC">
        <w:rPr>
          <w:rFonts w:ascii="Calibri" w:hAnsi="Calibri" w:cs="Gill Sans"/>
          <w:sz w:val="21"/>
          <w:szCs w:val="21"/>
        </w:rPr>
        <w:t xml:space="preserve">Experience training other undergraduates the laboratory </w:t>
      </w:r>
      <w:r w:rsidR="00DB1DE3" w:rsidRPr="002E6EAC">
        <w:rPr>
          <w:rFonts w:ascii="Calibri" w:hAnsi="Calibri" w:cs="Gill Sans"/>
          <w:sz w:val="21"/>
          <w:szCs w:val="21"/>
        </w:rPr>
        <w:t>protocols</w:t>
      </w:r>
      <w:r w:rsidRPr="002E6EAC">
        <w:rPr>
          <w:rFonts w:ascii="Calibri" w:hAnsi="Calibri" w:cs="Gill Sans"/>
          <w:sz w:val="21"/>
          <w:szCs w:val="21"/>
        </w:rPr>
        <w:t xml:space="preserve"> </w:t>
      </w:r>
    </w:p>
    <w:sectPr w:rsidR="00841D3B" w:rsidRPr="002E6EAC" w:rsidSect="002E6EAC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DD4D" w14:textId="77777777" w:rsidR="002E6EAC" w:rsidRDefault="002E6EAC" w:rsidP="0021391E">
      <w:r>
        <w:separator/>
      </w:r>
    </w:p>
  </w:endnote>
  <w:endnote w:type="continuationSeparator" w:id="0">
    <w:p w14:paraId="1D1C0F98" w14:textId="77777777" w:rsidR="002E6EAC" w:rsidRDefault="002E6EAC" w:rsidP="0021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FCF5" w14:textId="77777777" w:rsidR="002E6EAC" w:rsidRDefault="002E6EAC" w:rsidP="00213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3F954" w14:textId="77777777" w:rsidR="002E6EAC" w:rsidRDefault="002E6EAC" w:rsidP="002139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47DB" w14:textId="3F637E09" w:rsidR="002E6EAC" w:rsidRDefault="002E6EAC" w:rsidP="008F5139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4E6B">
      <w:rPr>
        <w:noProof/>
      </w:rPr>
      <w:t>1</w:t>
    </w:r>
    <w:r>
      <w:fldChar w:fldCharType="end"/>
    </w:r>
    <w:r>
      <w:t xml:space="preserve"> of </w:t>
    </w:r>
    <w:fldSimple w:instr=" NUMPAGES ">
      <w:r w:rsidR="000E4E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4216" w14:textId="77777777" w:rsidR="002E6EAC" w:rsidRDefault="002E6EAC" w:rsidP="0021391E">
      <w:r>
        <w:separator/>
      </w:r>
    </w:p>
  </w:footnote>
  <w:footnote w:type="continuationSeparator" w:id="0">
    <w:p w14:paraId="1C3514D4" w14:textId="77777777" w:rsidR="002E6EAC" w:rsidRDefault="002E6EAC" w:rsidP="0021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D1"/>
    <w:multiLevelType w:val="hybridMultilevel"/>
    <w:tmpl w:val="A65A3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70C"/>
    <w:multiLevelType w:val="hybridMultilevel"/>
    <w:tmpl w:val="D8B67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113FF"/>
    <w:multiLevelType w:val="hybridMultilevel"/>
    <w:tmpl w:val="B7EE9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D5F73"/>
    <w:multiLevelType w:val="hybridMultilevel"/>
    <w:tmpl w:val="F0964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E71A7"/>
    <w:multiLevelType w:val="hybridMultilevel"/>
    <w:tmpl w:val="C2803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2018B"/>
    <w:multiLevelType w:val="hybridMultilevel"/>
    <w:tmpl w:val="C3288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C9273F"/>
    <w:multiLevelType w:val="hybridMultilevel"/>
    <w:tmpl w:val="A2529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C05FC"/>
    <w:multiLevelType w:val="hybridMultilevel"/>
    <w:tmpl w:val="9D70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B26BD9"/>
    <w:multiLevelType w:val="hybridMultilevel"/>
    <w:tmpl w:val="52E0D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E3EE1"/>
    <w:multiLevelType w:val="hybridMultilevel"/>
    <w:tmpl w:val="FEA0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41BCD"/>
    <w:multiLevelType w:val="hybridMultilevel"/>
    <w:tmpl w:val="860AC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22126F"/>
    <w:multiLevelType w:val="hybridMultilevel"/>
    <w:tmpl w:val="DE3EA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F0625D"/>
    <w:multiLevelType w:val="hybridMultilevel"/>
    <w:tmpl w:val="560EE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E733D4"/>
    <w:multiLevelType w:val="hybridMultilevel"/>
    <w:tmpl w:val="B1CEA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F437AC"/>
    <w:multiLevelType w:val="hybridMultilevel"/>
    <w:tmpl w:val="094AD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7B6084"/>
    <w:multiLevelType w:val="hybridMultilevel"/>
    <w:tmpl w:val="E3DE8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1B6888"/>
    <w:multiLevelType w:val="hybridMultilevel"/>
    <w:tmpl w:val="E0DE3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73094"/>
    <w:multiLevelType w:val="hybridMultilevel"/>
    <w:tmpl w:val="9C7A8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F33227"/>
    <w:multiLevelType w:val="hybridMultilevel"/>
    <w:tmpl w:val="9196C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1536A5"/>
    <w:multiLevelType w:val="hybridMultilevel"/>
    <w:tmpl w:val="0BE47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902004"/>
    <w:multiLevelType w:val="hybridMultilevel"/>
    <w:tmpl w:val="E0B4F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52048A2"/>
    <w:multiLevelType w:val="hybridMultilevel"/>
    <w:tmpl w:val="85825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634E6F"/>
    <w:multiLevelType w:val="hybridMultilevel"/>
    <w:tmpl w:val="79589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6C7AA7"/>
    <w:multiLevelType w:val="hybridMultilevel"/>
    <w:tmpl w:val="0BF89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7721D6"/>
    <w:multiLevelType w:val="hybridMultilevel"/>
    <w:tmpl w:val="70AA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9321F6"/>
    <w:multiLevelType w:val="hybridMultilevel"/>
    <w:tmpl w:val="03C6F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9D662F"/>
    <w:multiLevelType w:val="hybridMultilevel"/>
    <w:tmpl w:val="B19C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F106B7E"/>
    <w:multiLevelType w:val="hybridMultilevel"/>
    <w:tmpl w:val="26F83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5"/>
  </w:num>
  <w:num w:numId="5">
    <w:abstractNumId w:val="25"/>
  </w:num>
  <w:num w:numId="6">
    <w:abstractNumId w:val="17"/>
  </w:num>
  <w:num w:numId="7">
    <w:abstractNumId w:val="7"/>
  </w:num>
  <w:num w:numId="8">
    <w:abstractNumId w:val="23"/>
  </w:num>
  <w:num w:numId="9">
    <w:abstractNumId w:val="2"/>
  </w:num>
  <w:num w:numId="10">
    <w:abstractNumId w:val="24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2"/>
  </w:num>
  <w:num w:numId="16">
    <w:abstractNumId w:val="4"/>
  </w:num>
  <w:num w:numId="17">
    <w:abstractNumId w:val="19"/>
  </w:num>
  <w:num w:numId="18">
    <w:abstractNumId w:val="13"/>
  </w:num>
  <w:num w:numId="19">
    <w:abstractNumId w:val="6"/>
  </w:num>
  <w:num w:numId="20">
    <w:abstractNumId w:val="0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3"/>
  </w:num>
  <w:num w:numId="26">
    <w:abstractNumId w:val="21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38"/>
    <w:rsid w:val="00011C71"/>
    <w:rsid w:val="00022BF8"/>
    <w:rsid w:val="00036B20"/>
    <w:rsid w:val="00076B9D"/>
    <w:rsid w:val="0009668A"/>
    <w:rsid w:val="000A6FEC"/>
    <w:rsid w:val="000E4E6B"/>
    <w:rsid w:val="000F2C28"/>
    <w:rsid w:val="00111434"/>
    <w:rsid w:val="00121DFE"/>
    <w:rsid w:val="00122534"/>
    <w:rsid w:val="00154838"/>
    <w:rsid w:val="001727AC"/>
    <w:rsid w:val="001841BF"/>
    <w:rsid w:val="001B5352"/>
    <w:rsid w:val="002126D3"/>
    <w:rsid w:val="0021391E"/>
    <w:rsid w:val="0022242E"/>
    <w:rsid w:val="002836E4"/>
    <w:rsid w:val="002E4076"/>
    <w:rsid w:val="002E6EAC"/>
    <w:rsid w:val="003161B4"/>
    <w:rsid w:val="00331FD4"/>
    <w:rsid w:val="00380E51"/>
    <w:rsid w:val="003B5611"/>
    <w:rsid w:val="003D1BA3"/>
    <w:rsid w:val="00414415"/>
    <w:rsid w:val="00485A9B"/>
    <w:rsid w:val="004B37FB"/>
    <w:rsid w:val="004B6DE1"/>
    <w:rsid w:val="004C4758"/>
    <w:rsid w:val="004D40B0"/>
    <w:rsid w:val="00505829"/>
    <w:rsid w:val="00514A64"/>
    <w:rsid w:val="005206CD"/>
    <w:rsid w:val="00540EA5"/>
    <w:rsid w:val="005845EE"/>
    <w:rsid w:val="005C6211"/>
    <w:rsid w:val="0060138B"/>
    <w:rsid w:val="00663283"/>
    <w:rsid w:val="00672A91"/>
    <w:rsid w:val="006745A1"/>
    <w:rsid w:val="00684A10"/>
    <w:rsid w:val="007716D4"/>
    <w:rsid w:val="00773959"/>
    <w:rsid w:val="00784257"/>
    <w:rsid w:val="007B5353"/>
    <w:rsid w:val="007D4369"/>
    <w:rsid w:val="007E6D70"/>
    <w:rsid w:val="007F4F60"/>
    <w:rsid w:val="00813AE7"/>
    <w:rsid w:val="00841D3B"/>
    <w:rsid w:val="008B4E26"/>
    <w:rsid w:val="008C0724"/>
    <w:rsid w:val="008C49C3"/>
    <w:rsid w:val="008C745F"/>
    <w:rsid w:val="008D4A68"/>
    <w:rsid w:val="008F5139"/>
    <w:rsid w:val="009324A6"/>
    <w:rsid w:val="00943F01"/>
    <w:rsid w:val="009A076D"/>
    <w:rsid w:val="009B1547"/>
    <w:rsid w:val="00A1488E"/>
    <w:rsid w:val="00A26330"/>
    <w:rsid w:val="00A26E10"/>
    <w:rsid w:val="00A573DA"/>
    <w:rsid w:val="00A66FFF"/>
    <w:rsid w:val="00A91D7C"/>
    <w:rsid w:val="00A963B3"/>
    <w:rsid w:val="00AC3EDD"/>
    <w:rsid w:val="00AC5853"/>
    <w:rsid w:val="00B00F65"/>
    <w:rsid w:val="00B11094"/>
    <w:rsid w:val="00B46BD1"/>
    <w:rsid w:val="00B63281"/>
    <w:rsid w:val="00B86EB1"/>
    <w:rsid w:val="00BF25E2"/>
    <w:rsid w:val="00C33431"/>
    <w:rsid w:val="00C62108"/>
    <w:rsid w:val="00C70E5B"/>
    <w:rsid w:val="00C82B58"/>
    <w:rsid w:val="00C84F54"/>
    <w:rsid w:val="00C85957"/>
    <w:rsid w:val="00CB13DE"/>
    <w:rsid w:val="00CC0DC2"/>
    <w:rsid w:val="00CF29C2"/>
    <w:rsid w:val="00D16862"/>
    <w:rsid w:val="00D17015"/>
    <w:rsid w:val="00D21853"/>
    <w:rsid w:val="00D62183"/>
    <w:rsid w:val="00D62939"/>
    <w:rsid w:val="00DB0BF1"/>
    <w:rsid w:val="00DB1DE3"/>
    <w:rsid w:val="00DE46F8"/>
    <w:rsid w:val="00DF2073"/>
    <w:rsid w:val="00DF60A6"/>
    <w:rsid w:val="00E1300D"/>
    <w:rsid w:val="00E3200B"/>
    <w:rsid w:val="00E51F21"/>
    <w:rsid w:val="00E938BE"/>
    <w:rsid w:val="00EA1EE9"/>
    <w:rsid w:val="00EA3466"/>
    <w:rsid w:val="00EC1D43"/>
    <w:rsid w:val="00F162AD"/>
    <w:rsid w:val="00F17035"/>
    <w:rsid w:val="00F23BD3"/>
    <w:rsid w:val="00F71CA6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40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3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8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48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9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1391E"/>
  </w:style>
  <w:style w:type="paragraph" w:styleId="Header">
    <w:name w:val="header"/>
    <w:basedOn w:val="Normal"/>
    <w:link w:val="HeaderChar"/>
    <w:uiPriority w:val="99"/>
    <w:unhideWhenUsed/>
    <w:rsid w:val="0052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3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8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48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9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1391E"/>
  </w:style>
  <w:style w:type="paragraph" w:styleId="Header">
    <w:name w:val="header"/>
    <w:basedOn w:val="Normal"/>
    <w:link w:val="HeaderChar"/>
    <w:uiPriority w:val="99"/>
    <w:unhideWhenUsed/>
    <w:rsid w:val="0052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d.medicine.ucsf.edu/about/facpages/chiu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4982</Characters>
  <Application>Microsoft Macintosh Word</Application>
  <DocSecurity>0</DocSecurity>
  <Lines>41</Lines>
  <Paragraphs>11</Paragraphs>
  <ScaleCrop>false</ScaleCrop>
  <Company>UC Berkeley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Andrade</dc:creator>
  <cp:keywords/>
  <dc:description/>
  <cp:lastModifiedBy>Jose Andrade</cp:lastModifiedBy>
  <cp:revision>3</cp:revision>
  <cp:lastPrinted>2013-03-17T02:48:00Z</cp:lastPrinted>
  <dcterms:created xsi:type="dcterms:W3CDTF">2013-04-16T00:42:00Z</dcterms:created>
  <dcterms:modified xsi:type="dcterms:W3CDTF">2013-04-16T00:48:00Z</dcterms:modified>
</cp:coreProperties>
</file>